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36" w:rsidRDefault="00A70736" w:rsidP="00A707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Gour Banga</w:t>
      </w:r>
    </w:p>
    <w:p w:rsidR="00A70736" w:rsidRDefault="00A70736" w:rsidP="00A707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English</w:t>
      </w:r>
    </w:p>
    <w:p w:rsidR="00A70736" w:rsidRDefault="00A70736" w:rsidP="00A707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Syllabus for B. A. </w:t>
      </w:r>
      <w:r w:rsidR="004368C4">
        <w:rPr>
          <w:rFonts w:ascii="Times New Roman" w:hAnsi="Times New Roman" w:cs="Times New Roman"/>
          <w:sz w:val="24"/>
          <w:szCs w:val="24"/>
        </w:rPr>
        <w:t xml:space="preserve">General Course in English </w:t>
      </w:r>
    </w:p>
    <w:p w:rsidR="004368C4" w:rsidRPr="00EC18CD" w:rsidRDefault="004368C4" w:rsidP="004368C4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8CD">
        <w:rPr>
          <w:rFonts w:ascii="Times New Roman" w:hAnsi="Times New Roman" w:cs="Times New Roman"/>
          <w:sz w:val="24"/>
          <w:szCs w:val="24"/>
        </w:rPr>
        <w:t>CBCS Syllabus for 6 Semesters</w:t>
      </w:r>
    </w:p>
    <w:p w:rsidR="004368C4" w:rsidRDefault="004368C4" w:rsidP="00A70736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8C4">
        <w:rPr>
          <w:rFonts w:ascii="Times New Roman" w:hAnsi="Times New Roman" w:cs="Times New Roman"/>
          <w:sz w:val="24"/>
          <w:szCs w:val="24"/>
        </w:rPr>
        <w:t>Discipline Core Course (DC)</w:t>
      </w:r>
    </w:p>
    <w:p w:rsidR="00A70736" w:rsidRDefault="00A70736" w:rsidP="0047068F">
      <w:pPr>
        <w:rPr>
          <w:rFonts w:ascii="Times New Roman" w:hAnsi="Times New Roman" w:cs="Times New Roman"/>
          <w:sz w:val="24"/>
          <w:szCs w:val="24"/>
        </w:rPr>
      </w:pPr>
    </w:p>
    <w:p w:rsidR="001A0ACA" w:rsidRDefault="001A0ACA" w:rsidP="00470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Semester-I (Credits-6, Total Marks-50)</w:t>
      </w:r>
    </w:p>
    <w:p w:rsidR="0047068F" w:rsidRDefault="0047068F" w:rsidP="0047068F">
      <w:pPr>
        <w:rPr>
          <w:rFonts w:ascii="Times New Roman" w:hAnsi="Times New Roman" w:cs="Times New Roman"/>
          <w:sz w:val="24"/>
          <w:szCs w:val="24"/>
        </w:rPr>
      </w:pPr>
      <w:r w:rsidRPr="0047068F">
        <w:rPr>
          <w:rFonts w:ascii="Times New Roman" w:hAnsi="Times New Roman" w:cs="Times New Roman"/>
          <w:sz w:val="24"/>
          <w:szCs w:val="24"/>
        </w:rPr>
        <w:t xml:space="preserve">CC1. </w:t>
      </w:r>
      <w:r w:rsidR="00A70736">
        <w:rPr>
          <w:rFonts w:ascii="Times New Roman" w:hAnsi="Times New Roman" w:cs="Times New Roman"/>
          <w:sz w:val="24"/>
          <w:szCs w:val="24"/>
        </w:rPr>
        <w:t xml:space="preserve"> </w:t>
      </w:r>
      <w:r w:rsidRPr="0047068F">
        <w:rPr>
          <w:rFonts w:ascii="Times New Roman" w:hAnsi="Times New Roman" w:cs="Times New Roman"/>
          <w:sz w:val="24"/>
          <w:szCs w:val="24"/>
        </w:rPr>
        <w:t xml:space="preserve">Contexts of British Literature and Culture: </w:t>
      </w:r>
    </w:p>
    <w:p w:rsidR="00A70736" w:rsidRPr="0047068F" w:rsidRDefault="00A70736" w:rsidP="00A707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068F">
        <w:rPr>
          <w:rFonts w:ascii="Times New Roman" w:hAnsi="Times New Roman" w:cs="Times New Roman"/>
          <w:b/>
          <w:bCs/>
          <w:sz w:val="24"/>
          <w:szCs w:val="24"/>
        </w:rPr>
        <w:t>Thrust Areas</w:t>
      </w:r>
    </w:p>
    <w:p w:rsidR="00A70736" w:rsidRPr="0047068F" w:rsidRDefault="00A70736" w:rsidP="00A7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47068F"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>s and Features</w:t>
      </w:r>
    </w:p>
    <w:p w:rsidR="00A70736" w:rsidRPr="0047068F" w:rsidRDefault="00A70736" w:rsidP="00A70736">
      <w:pPr>
        <w:rPr>
          <w:rFonts w:ascii="Times New Roman" w:hAnsi="Times New Roman" w:cs="Times New Roman"/>
          <w:sz w:val="24"/>
          <w:szCs w:val="24"/>
        </w:rPr>
      </w:pPr>
      <w:r w:rsidRPr="0047068F">
        <w:rPr>
          <w:rFonts w:ascii="Times New Roman" w:hAnsi="Times New Roman" w:cs="Times New Roman"/>
          <w:sz w:val="24"/>
          <w:szCs w:val="24"/>
        </w:rPr>
        <w:t>ii. Themes, Concepts and Contexts</w:t>
      </w:r>
    </w:p>
    <w:p w:rsidR="00A70736" w:rsidRPr="0047068F" w:rsidRDefault="00A70736" w:rsidP="00A70736">
      <w:pPr>
        <w:rPr>
          <w:rFonts w:ascii="Times New Roman" w:hAnsi="Times New Roman" w:cs="Times New Roman"/>
          <w:sz w:val="24"/>
          <w:szCs w:val="24"/>
        </w:rPr>
      </w:pPr>
      <w:r w:rsidRPr="0047068F">
        <w:rPr>
          <w:rFonts w:ascii="Times New Roman" w:hAnsi="Times New Roman" w:cs="Times New Roman"/>
          <w:sz w:val="24"/>
          <w:szCs w:val="24"/>
        </w:rPr>
        <w:t>iii. Dates, Events and Influences</w:t>
      </w:r>
    </w:p>
    <w:p w:rsidR="00A70736" w:rsidRPr="0047068F" w:rsidRDefault="00A70736" w:rsidP="00A70736">
      <w:pPr>
        <w:rPr>
          <w:rFonts w:ascii="Times New Roman" w:hAnsi="Times New Roman" w:cs="Times New Roman"/>
          <w:sz w:val="24"/>
          <w:szCs w:val="24"/>
        </w:rPr>
      </w:pPr>
      <w:r w:rsidRPr="0047068F">
        <w:rPr>
          <w:rFonts w:ascii="Times New Roman" w:hAnsi="Times New Roman" w:cs="Times New Roman"/>
          <w:sz w:val="24"/>
          <w:szCs w:val="24"/>
        </w:rPr>
        <w:t>iv. Schools and Movements</w:t>
      </w:r>
    </w:p>
    <w:p w:rsidR="00A70736" w:rsidRPr="0047068F" w:rsidRDefault="00A70736" w:rsidP="00A70736">
      <w:pPr>
        <w:rPr>
          <w:rFonts w:ascii="Times New Roman" w:hAnsi="Times New Roman" w:cs="Times New Roman"/>
          <w:sz w:val="24"/>
          <w:szCs w:val="24"/>
        </w:rPr>
      </w:pPr>
      <w:r w:rsidRPr="0047068F">
        <w:rPr>
          <w:rFonts w:ascii="Times New Roman" w:hAnsi="Times New Roman" w:cs="Times New Roman"/>
          <w:sz w:val="24"/>
          <w:szCs w:val="24"/>
        </w:rPr>
        <w:t>v. Genres, Writers and Works</w:t>
      </w:r>
    </w:p>
    <w:p w:rsidR="00A70736" w:rsidRPr="0047068F" w:rsidRDefault="00A70736" w:rsidP="0047068F">
      <w:pPr>
        <w:rPr>
          <w:rFonts w:ascii="Times New Roman" w:hAnsi="Times New Roman" w:cs="Times New Roman"/>
          <w:sz w:val="24"/>
          <w:szCs w:val="24"/>
        </w:rPr>
      </w:pPr>
    </w:p>
    <w:p w:rsidR="0047068F" w:rsidRPr="0047068F" w:rsidRDefault="0047068F" w:rsidP="0047068F">
      <w:pPr>
        <w:rPr>
          <w:rFonts w:ascii="Times New Roman" w:hAnsi="Times New Roman" w:cs="Times New Roman"/>
          <w:sz w:val="24"/>
          <w:szCs w:val="24"/>
        </w:rPr>
      </w:pPr>
      <w:r w:rsidRPr="0047068F">
        <w:rPr>
          <w:rFonts w:ascii="Times New Roman" w:hAnsi="Times New Roman" w:cs="Times New Roman"/>
          <w:sz w:val="24"/>
          <w:szCs w:val="24"/>
        </w:rPr>
        <w:t>1. From Renaissance to Puritan Interregnum(1558-1660)</w:t>
      </w:r>
    </w:p>
    <w:p w:rsidR="0047068F" w:rsidRPr="0047068F" w:rsidRDefault="0047068F" w:rsidP="0047068F">
      <w:pPr>
        <w:rPr>
          <w:rFonts w:ascii="Times New Roman" w:hAnsi="Times New Roman" w:cs="Times New Roman"/>
          <w:sz w:val="24"/>
          <w:szCs w:val="24"/>
        </w:rPr>
      </w:pPr>
      <w:r w:rsidRPr="0047068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From Restoration to the French </w:t>
      </w:r>
      <w:r w:rsidRPr="0047068F">
        <w:rPr>
          <w:rFonts w:ascii="Times New Roman" w:hAnsi="Times New Roman" w:cs="Times New Roman"/>
          <w:sz w:val="24"/>
          <w:szCs w:val="24"/>
        </w:rPr>
        <w:t>Revolution</w:t>
      </w:r>
      <w:r w:rsidR="00C16CA9">
        <w:rPr>
          <w:rFonts w:ascii="Times New Roman" w:hAnsi="Times New Roman" w:cs="Times New Roman"/>
          <w:sz w:val="24"/>
          <w:szCs w:val="24"/>
        </w:rPr>
        <w:t>(16</w:t>
      </w:r>
      <w:r w:rsidRPr="0047068F">
        <w:rPr>
          <w:rFonts w:ascii="Times New Roman" w:hAnsi="Times New Roman" w:cs="Times New Roman"/>
          <w:sz w:val="24"/>
          <w:szCs w:val="24"/>
        </w:rPr>
        <w:t>60-1789)</w:t>
      </w:r>
    </w:p>
    <w:p w:rsidR="0047068F" w:rsidRPr="0047068F" w:rsidRDefault="0047068F" w:rsidP="0047068F">
      <w:pPr>
        <w:rPr>
          <w:rFonts w:ascii="Times New Roman" w:hAnsi="Times New Roman" w:cs="Times New Roman"/>
          <w:sz w:val="24"/>
          <w:szCs w:val="24"/>
        </w:rPr>
      </w:pPr>
      <w:r w:rsidRPr="004706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Romantic age and Victorian </w:t>
      </w:r>
      <w:r w:rsidRPr="0047068F">
        <w:rPr>
          <w:rFonts w:ascii="Times New Roman" w:hAnsi="Times New Roman" w:cs="Times New Roman"/>
          <w:sz w:val="24"/>
          <w:szCs w:val="24"/>
        </w:rPr>
        <w:t>Age(1789-1901)</w:t>
      </w:r>
    </w:p>
    <w:p w:rsidR="0047068F" w:rsidRDefault="0047068F" w:rsidP="0047068F">
      <w:pPr>
        <w:rPr>
          <w:rFonts w:ascii="Times New Roman" w:hAnsi="Times New Roman" w:cs="Times New Roman"/>
          <w:sz w:val="24"/>
          <w:szCs w:val="24"/>
        </w:rPr>
      </w:pPr>
      <w:r w:rsidRPr="0047068F">
        <w:rPr>
          <w:rFonts w:ascii="Times New Roman" w:hAnsi="Times New Roman" w:cs="Times New Roman"/>
          <w:sz w:val="24"/>
          <w:szCs w:val="24"/>
        </w:rPr>
        <w:t>4.Early Twentieth Century Literature(1901-1945)</w:t>
      </w:r>
    </w:p>
    <w:p w:rsidR="00A70736" w:rsidRDefault="00A70736" w:rsidP="0047068F">
      <w:pPr>
        <w:rPr>
          <w:rFonts w:ascii="Times New Roman" w:hAnsi="Times New Roman" w:cs="Times New Roman"/>
          <w:sz w:val="24"/>
          <w:szCs w:val="24"/>
        </w:rPr>
      </w:pPr>
    </w:p>
    <w:p w:rsidR="008C1164" w:rsidRDefault="008C1164" w:rsidP="00470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Instructions: Students shall answer four essay type questions</w:t>
      </w:r>
      <w:r w:rsidR="00F10B3E">
        <w:rPr>
          <w:rFonts w:ascii="Times New Roman" w:hAnsi="Times New Roman" w:cs="Times New Roman"/>
          <w:sz w:val="24"/>
          <w:szCs w:val="24"/>
        </w:rPr>
        <w:t>(taking one from each unit),</w:t>
      </w:r>
      <w:r>
        <w:rPr>
          <w:rFonts w:ascii="Times New Roman" w:hAnsi="Times New Roman" w:cs="Times New Roman"/>
          <w:sz w:val="24"/>
          <w:szCs w:val="24"/>
        </w:rPr>
        <w:t xml:space="preserve"> carrying 10 marks each in about 300 words each. From each of the four units two questions sha</w:t>
      </w:r>
      <w:r w:rsidR="00050B2D">
        <w:rPr>
          <w:rFonts w:ascii="Times New Roman" w:hAnsi="Times New Roman" w:cs="Times New Roman"/>
          <w:sz w:val="24"/>
          <w:szCs w:val="24"/>
        </w:rPr>
        <w:t>ll be set with internal choices (10 x4=40)</w:t>
      </w:r>
      <w:r w:rsidR="00F10B3E">
        <w:rPr>
          <w:rFonts w:ascii="Times New Roman" w:hAnsi="Times New Roman" w:cs="Times New Roman"/>
          <w:sz w:val="24"/>
          <w:szCs w:val="24"/>
        </w:rPr>
        <w:t>.</w:t>
      </w:r>
    </w:p>
    <w:p w:rsidR="00673E2A" w:rsidRDefault="00673E2A" w:rsidP="00470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RECOMMENDED READING LIST: </w:t>
      </w:r>
    </w:p>
    <w:p w:rsidR="00673E2A" w:rsidRPr="00EC18CD" w:rsidRDefault="00673E2A" w:rsidP="00673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C18CD">
        <w:rPr>
          <w:rFonts w:ascii="Times New Roman" w:hAnsi="Times New Roman" w:cs="Times New Roman"/>
          <w:sz w:val="24"/>
          <w:szCs w:val="24"/>
        </w:rPr>
        <w:t xml:space="preserve">. </w:t>
      </w:r>
      <w:r w:rsidRPr="00EC18CD">
        <w:rPr>
          <w:rFonts w:ascii="Times New Roman" w:hAnsi="Times New Roman" w:cs="Times New Roman"/>
          <w:i/>
          <w:sz w:val="24"/>
          <w:szCs w:val="24"/>
        </w:rPr>
        <w:t>English Social and Cultural History: An Introductory Guide and Glossary</w:t>
      </w:r>
      <w:r w:rsidRPr="00EC18CD">
        <w:rPr>
          <w:rFonts w:ascii="Times New Roman" w:hAnsi="Times New Roman" w:cs="Times New Roman"/>
          <w:sz w:val="24"/>
          <w:szCs w:val="24"/>
        </w:rPr>
        <w:t xml:space="preserve">, by Bibhash Choudhury, PHI, 2010 </w:t>
      </w:r>
    </w:p>
    <w:p w:rsidR="00673E2A" w:rsidRPr="00EC18CD" w:rsidRDefault="00673E2A" w:rsidP="00673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C18CD">
        <w:rPr>
          <w:rFonts w:ascii="Times New Roman" w:hAnsi="Times New Roman" w:cs="Times New Roman"/>
          <w:sz w:val="24"/>
          <w:szCs w:val="24"/>
        </w:rPr>
        <w:t xml:space="preserve">. </w:t>
      </w:r>
      <w:r w:rsidRPr="00EC18CD">
        <w:rPr>
          <w:rFonts w:ascii="Times New Roman" w:hAnsi="Times New Roman" w:cs="Times New Roman"/>
          <w:i/>
          <w:sz w:val="24"/>
          <w:szCs w:val="24"/>
        </w:rPr>
        <w:t>A History of English Literature: Traversing the Centuries</w:t>
      </w:r>
      <w:r w:rsidRPr="00EC18CD">
        <w:rPr>
          <w:rFonts w:ascii="Times New Roman" w:hAnsi="Times New Roman" w:cs="Times New Roman"/>
          <w:sz w:val="24"/>
          <w:szCs w:val="24"/>
        </w:rPr>
        <w:t>, by Aditi Chowdhury and Rita Goswami, Orient BlackSwan, 2014</w:t>
      </w:r>
    </w:p>
    <w:p w:rsidR="00673E2A" w:rsidRDefault="00673E2A" w:rsidP="00673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EC18CD">
        <w:rPr>
          <w:rFonts w:ascii="Times New Roman" w:hAnsi="Times New Roman" w:cs="Times New Roman"/>
          <w:sz w:val="24"/>
          <w:szCs w:val="24"/>
        </w:rPr>
        <w:t xml:space="preserve">. </w:t>
      </w:r>
      <w:r w:rsidRPr="00EC18CD">
        <w:rPr>
          <w:rFonts w:ascii="Times New Roman" w:hAnsi="Times New Roman" w:cs="Times New Roman"/>
          <w:i/>
          <w:sz w:val="24"/>
          <w:szCs w:val="24"/>
        </w:rPr>
        <w:t>English literature in Context</w:t>
      </w:r>
      <w:r w:rsidRPr="00EC18CD">
        <w:rPr>
          <w:rFonts w:ascii="Times New Roman" w:hAnsi="Times New Roman" w:cs="Times New Roman"/>
          <w:sz w:val="24"/>
          <w:szCs w:val="24"/>
        </w:rPr>
        <w:t>, Edited by Paul Poplawski,Cambridge U</w:t>
      </w:r>
      <w:r>
        <w:rPr>
          <w:rFonts w:ascii="Times New Roman" w:hAnsi="Times New Roman" w:cs="Times New Roman"/>
          <w:sz w:val="24"/>
          <w:szCs w:val="24"/>
        </w:rPr>
        <w:t xml:space="preserve">niversity </w:t>
      </w:r>
      <w:r w:rsidRPr="00EC18C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ress,</w:t>
      </w:r>
      <w:r w:rsidRPr="00EC18CD">
        <w:rPr>
          <w:rFonts w:ascii="Times New Roman" w:hAnsi="Times New Roman" w:cs="Times New Roman"/>
          <w:sz w:val="24"/>
          <w:szCs w:val="24"/>
        </w:rPr>
        <w:t xml:space="preserve">  2018</w:t>
      </w:r>
    </w:p>
    <w:p w:rsidR="00673E2A" w:rsidRDefault="00673E2A" w:rsidP="00673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73E2A">
        <w:rPr>
          <w:rFonts w:ascii="Times New Roman" w:hAnsi="Times New Roman" w:cs="Times New Roman"/>
          <w:sz w:val="24"/>
          <w:szCs w:val="24"/>
        </w:rPr>
        <w:t>History of English Literature</w:t>
      </w:r>
      <w:r>
        <w:rPr>
          <w:rFonts w:ascii="Times New Roman" w:hAnsi="Times New Roman" w:cs="Times New Roman"/>
          <w:sz w:val="24"/>
          <w:szCs w:val="24"/>
        </w:rPr>
        <w:t xml:space="preserve"> by Edward Albert,5</w:t>
      </w:r>
      <w:r w:rsidRPr="00673E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ed, Oxford University Press, 2017</w:t>
      </w:r>
    </w:p>
    <w:p w:rsidR="00673E2A" w:rsidRPr="00EC18CD" w:rsidRDefault="00673E2A" w:rsidP="00673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73E2A">
        <w:rPr>
          <w:rFonts w:ascii="Times New Roman" w:hAnsi="Times New Roman" w:cs="Times New Roman"/>
          <w:sz w:val="24"/>
          <w:szCs w:val="24"/>
        </w:rPr>
        <w:t>A Short History of English Literature</w:t>
      </w:r>
      <w:r>
        <w:rPr>
          <w:rFonts w:ascii="Times New Roman" w:hAnsi="Times New Roman" w:cs="Times New Roman"/>
          <w:sz w:val="24"/>
          <w:szCs w:val="24"/>
        </w:rPr>
        <w:t xml:space="preserve"> by Ifor Evans, Penguin, 2015</w:t>
      </w:r>
    </w:p>
    <w:p w:rsidR="00673E2A" w:rsidRDefault="00673E2A" w:rsidP="0047068F">
      <w:pPr>
        <w:rPr>
          <w:rFonts w:ascii="Times New Roman" w:hAnsi="Times New Roman" w:cs="Times New Roman"/>
          <w:sz w:val="24"/>
          <w:szCs w:val="24"/>
        </w:rPr>
      </w:pPr>
    </w:p>
    <w:p w:rsidR="001A0ACA" w:rsidRDefault="001A0ACA" w:rsidP="001A0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Semester-2 (Credits-6, Total Marks-50)</w:t>
      </w:r>
    </w:p>
    <w:p w:rsidR="00050B2D" w:rsidRDefault="00050B2D" w:rsidP="00470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CC2 POETRY</w:t>
      </w:r>
    </w:p>
    <w:p w:rsidR="00050B2D" w:rsidRDefault="00050B2D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UNIT1:</w:t>
      </w:r>
    </w:p>
    <w:p w:rsidR="00050B2D" w:rsidRDefault="00050B2D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F4692">
        <w:rPr>
          <w:rFonts w:ascii="Times New Roman" w:hAnsi="Times New Roman" w:cs="Times New Roman"/>
          <w:sz w:val="24"/>
          <w:szCs w:val="24"/>
        </w:rPr>
        <w:t>William Shakespeare: ‘Sonnet no 18’, ‘Sonnet no 130’</w:t>
      </w:r>
    </w:p>
    <w:p w:rsidR="00050B2D" w:rsidRDefault="00050B2D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John Donne ‘The Good Morrow’</w:t>
      </w:r>
      <w:r w:rsidR="00A2504A">
        <w:rPr>
          <w:rFonts w:ascii="Times New Roman" w:hAnsi="Times New Roman" w:cs="Times New Roman"/>
          <w:sz w:val="24"/>
          <w:szCs w:val="24"/>
        </w:rPr>
        <w:t>, ‘Anniversary’</w:t>
      </w:r>
    </w:p>
    <w:p w:rsidR="00050B2D" w:rsidRDefault="00050B2D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John Milton ‘On His Blindness’, ‘To Shakespeare’</w:t>
      </w:r>
    </w:p>
    <w:p w:rsidR="00050B2D" w:rsidRDefault="00050B2D" w:rsidP="00A25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William Blake ‘The Lamb’</w:t>
      </w:r>
      <w:r w:rsidR="00A2504A">
        <w:rPr>
          <w:rFonts w:ascii="Times New Roman" w:hAnsi="Times New Roman" w:cs="Times New Roman"/>
          <w:sz w:val="24"/>
          <w:szCs w:val="24"/>
        </w:rPr>
        <w:t>, ‘The Tyger’</w:t>
      </w:r>
    </w:p>
    <w:p w:rsidR="00050B2D" w:rsidRDefault="00050B2D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UNIT2:</w:t>
      </w:r>
    </w:p>
    <w:p w:rsidR="00050B2D" w:rsidRDefault="00050B2D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Wordsworth: ‘The Solitary Reaper’, ‘To the Skylark’</w:t>
      </w:r>
    </w:p>
    <w:p w:rsidR="00050B2D" w:rsidRDefault="00050B2D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Taylor Coleridge</w:t>
      </w:r>
      <w:r w:rsidR="007144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‘This Lime Tree Bower </w:t>
      </w:r>
      <w:r w:rsidR="00A2504A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>Prison’, ‘Genevive’</w:t>
      </w:r>
    </w:p>
    <w:p w:rsidR="00050B2D" w:rsidRDefault="00050B2D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Percy Bysshe Shelley</w:t>
      </w:r>
      <w:r w:rsidR="007144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‘</w:t>
      </w:r>
      <w:r w:rsidR="00641460">
        <w:rPr>
          <w:rFonts w:ascii="Times New Roman" w:hAnsi="Times New Roman" w:cs="Times New Roman"/>
          <w:sz w:val="24"/>
          <w:szCs w:val="24"/>
        </w:rPr>
        <w:t>The Cloud’</w:t>
      </w:r>
      <w:r w:rsidR="00F10B3E">
        <w:rPr>
          <w:rFonts w:ascii="Times New Roman" w:hAnsi="Times New Roman" w:cs="Times New Roman"/>
          <w:sz w:val="24"/>
          <w:szCs w:val="24"/>
        </w:rPr>
        <w:t>,</w:t>
      </w:r>
      <w:r w:rsidR="00641460">
        <w:rPr>
          <w:rFonts w:ascii="Times New Roman" w:hAnsi="Times New Roman" w:cs="Times New Roman"/>
          <w:sz w:val="24"/>
          <w:szCs w:val="24"/>
        </w:rPr>
        <w:t xml:space="preserve"> ‘One Word is Too Often Profaned’</w:t>
      </w:r>
    </w:p>
    <w:p w:rsidR="00641460" w:rsidRDefault="007144D6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Keats:  </w:t>
      </w:r>
      <w:r w:rsidR="0047188D">
        <w:rPr>
          <w:rFonts w:ascii="Times New Roman" w:hAnsi="Times New Roman" w:cs="Times New Roman"/>
          <w:sz w:val="24"/>
          <w:szCs w:val="24"/>
        </w:rPr>
        <w:t xml:space="preserve">‘To One Who Has been Long In City Pent’, </w:t>
      </w:r>
      <w:r w:rsidR="00641460">
        <w:rPr>
          <w:rFonts w:ascii="Times New Roman" w:hAnsi="Times New Roman" w:cs="Times New Roman"/>
          <w:sz w:val="24"/>
          <w:szCs w:val="24"/>
        </w:rPr>
        <w:t>‘To Autumn’</w:t>
      </w:r>
    </w:p>
    <w:p w:rsidR="00433915" w:rsidRDefault="00433915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3:</w:t>
      </w:r>
    </w:p>
    <w:p w:rsidR="00641460" w:rsidRDefault="00641460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Alfred Tennyson</w:t>
      </w:r>
      <w:r w:rsidR="004D14ED">
        <w:rPr>
          <w:rFonts w:ascii="Times New Roman" w:hAnsi="Times New Roman" w:cs="Times New Roman"/>
          <w:sz w:val="24"/>
          <w:szCs w:val="24"/>
        </w:rPr>
        <w:t xml:space="preserve">:‘Ulysses’, </w:t>
      </w:r>
      <w:r>
        <w:rPr>
          <w:rFonts w:ascii="Times New Roman" w:hAnsi="Times New Roman" w:cs="Times New Roman"/>
          <w:sz w:val="24"/>
          <w:szCs w:val="24"/>
        </w:rPr>
        <w:t xml:space="preserve">‘Crossing the Bar’ </w:t>
      </w:r>
    </w:p>
    <w:p w:rsidR="00641460" w:rsidRDefault="004D14ED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Browning: ‘The Last Ride </w:t>
      </w:r>
      <w:r w:rsidR="00641460">
        <w:rPr>
          <w:rFonts w:ascii="Times New Roman" w:hAnsi="Times New Roman" w:cs="Times New Roman"/>
          <w:sz w:val="24"/>
          <w:szCs w:val="24"/>
        </w:rPr>
        <w:t>Together’</w:t>
      </w:r>
      <w:r w:rsidR="00F10B3E">
        <w:rPr>
          <w:rFonts w:ascii="Times New Roman" w:hAnsi="Times New Roman" w:cs="Times New Roman"/>
          <w:sz w:val="24"/>
          <w:szCs w:val="24"/>
        </w:rPr>
        <w:t>,</w:t>
      </w:r>
      <w:r w:rsidR="00641460">
        <w:rPr>
          <w:rFonts w:ascii="Times New Roman" w:hAnsi="Times New Roman" w:cs="Times New Roman"/>
          <w:sz w:val="24"/>
          <w:szCs w:val="24"/>
        </w:rPr>
        <w:t xml:space="preserve"> ‘A Grammarian’s Funeral’</w:t>
      </w:r>
    </w:p>
    <w:p w:rsidR="00641460" w:rsidRDefault="00641460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Arnold</w:t>
      </w:r>
      <w:r w:rsidR="004D14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‘Dover Beach’, ‘Growing Old’</w:t>
      </w:r>
    </w:p>
    <w:p w:rsidR="00641460" w:rsidRDefault="00641460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Hardy</w:t>
      </w:r>
      <w:r w:rsidR="004D14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‘Darkling Thrush’, ‘Neutral Tones’</w:t>
      </w:r>
    </w:p>
    <w:p w:rsidR="00433915" w:rsidRDefault="00433915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UNIT4:</w:t>
      </w:r>
    </w:p>
    <w:p w:rsidR="00433915" w:rsidRDefault="00433915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W.B.Yeats: ‘The Lake Isle of Innisfree’, ‘No Second Troy’</w:t>
      </w:r>
    </w:p>
    <w:p w:rsidR="00433915" w:rsidRDefault="00433915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S. Eliot</w:t>
      </w:r>
      <w:r w:rsidR="004D14ED">
        <w:rPr>
          <w:rFonts w:ascii="Times New Roman" w:hAnsi="Times New Roman" w:cs="Times New Roman"/>
          <w:sz w:val="24"/>
          <w:szCs w:val="24"/>
        </w:rPr>
        <w:t>:</w:t>
      </w:r>
      <w:r w:rsidR="00F10B3E" w:rsidRPr="00F10B3E">
        <w:rPr>
          <w:rFonts w:ascii="Times New Roman" w:hAnsi="Times New Roman" w:cs="Times New Roman"/>
          <w:sz w:val="24"/>
          <w:szCs w:val="24"/>
        </w:rPr>
        <w:t xml:space="preserve"> </w:t>
      </w:r>
      <w:r w:rsidR="00F10B3E">
        <w:rPr>
          <w:rFonts w:ascii="Times New Roman" w:hAnsi="Times New Roman" w:cs="Times New Roman"/>
          <w:sz w:val="24"/>
          <w:szCs w:val="24"/>
        </w:rPr>
        <w:t>‘Preludes’,</w:t>
      </w:r>
      <w:r>
        <w:rPr>
          <w:rFonts w:ascii="Times New Roman" w:hAnsi="Times New Roman" w:cs="Times New Roman"/>
          <w:sz w:val="24"/>
          <w:szCs w:val="24"/>
        </w:rPr>
        <w:t xml:space="preserve"> ‘Marina’</w:t>
      </w:r>
      <w:r w:rsidR="00835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915" w:rsidRDefault="00433915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Wilfred Owen</w:t>
      </w:r>
      <w:r w:rsidR="008350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‘Anthem for the Doomed Youth’, ‘Futility’</w:t>
      </w:r>
    </w:p>
    <w:p w:rsidR="00433915" w:rsidRDefault="00433915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W.H. Auden</w:t>
      </w:r>
      <w:r w:rsidR="00835089">
        <w:rPr>
          <w:rFonts w:ascii="Times New Roman" w:hAnsi="Times New Roman" w:cs="Times New Roman"/>
          <w:sz w:val="24"/>
          <w:szCs w:val="24"/>
        </w:rPr>
        <w:t>:</w:t>
      </w:r>
      <w:r w:rsidR="00221C81">
        <w:rPr>
          <w:rFonts w:ascii="Times New Roman" w:hAnsi="Times New Roman" w:cs="Times New Roman"/>
          <w:sz w:val="24"/>
          <w:szCs w:val="24"/>
        </w:rPr>
        <w:t xml:space="preserve"> ‘The Unknown Citizen’, ‘Lullaby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’</w:t>
      </w:r>
    </w:p>
    <w:p w:rsidR="0049419E" w:rsidRDefault="0049419E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INSTRUCTION: i) From</w:t>
      </w:r>
      <w:r w:rsidR="00F10B3E">
        <w:rPr>
          <w:rFonts w:ascii="Times New Roman" w:hAnsi="Times New Roman" w:cs="Times New Roman"/>
          <w:sz w:val="24"/>
          <w:szCs w:val="24"/>
        </w:rPr>
        <w:t xml:space="preserve"> each of the four units, s</w:t>
      </w:r>
      <w:r>
        <w:rPr>
          <w:rFonts w:ascii="Times New Roman" w:hAnsi="Times New Roman" w:cs="Times New Roman"/>
          <w:sz w:val="24"/>
          <w:szCs w:val="24"/>
        </w:rPr>
        <w:t>tudents shall answer one short-essay type question out of four,</w:t>
      </w:r>
      <w:r w:rsidR="00F10B3E">
        <w:rPr>
          <w:rFonts w:ascii="Times New Roman" w:hAnsi="Times New Roman" w:cs="Times New Roman"/>
          <w:sz w:val="24"/>
          <w:szCs w:val="24"/>
        </w:rPr>
        <w:t xml:space="preserve"> in about 250 words, carrying 8</w:t>
      </w:r>
      <w:r>
        <w:rPr>
          <w:rFonts w:ascii="Times New Roman" w:hAnsi="Times New Roman" w:cs="Times New Roman"/>
          <w:sz w:val="24"/>
          <w:szCs w:val="24"/>
        </w:rPr>
        <w:t xml:space="preserve"> marks. From each unit, four short essay type questions shall be set, tak</w:t>
      </w:r>
      <w:r w:rsidR="0004663F">
        <w:rPr>
          <w:rFonts w:ascii="Times New Roman" w:hAnsi="Times New Roman" w:cs="Times New Roman"/>
          <w:sz w:val="24"/>
          <w:szCs w:val="24"/>
        </w:rPr>
        <w:t>ing one from each of the constituent</w:t>
      </w:r>
      <w:r>
        <w:rPr>
          <w:rFonts w:ascii="Times New Roman" w:hAnsi="Times New Roman" w:cs="Times New Roman"/>
          <w:sz w:val="24"/>
          <w:szCs w:val="24"/>
        </w:rPr>
        <w:t xml:space="preserve"> poets (8 x 4=32)</w:t>
      </w:r>
    </w:p>
    <w:p w:rsidR="00433915" w:rsidRDefault="0049419E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From</w:t>
      </w:r>
      <w:r w:rsidR="00F10B3E">
        <w:rPr>
          <w:rFonts w:ascii="Times New Roman" w:hAnsi="Times New Roman" w:cs="Times New Roman"/>
          <w:sz w:val="24"/>
          <w:szCs w:val="24"/>
        </w:rPr>
        <w:t xml:space="preserve"> each of the four units, s</w:t>
      </w:r>
      <w:r>
        <w:rPr>
          <w:rFonts w:ascii="Times New Roman" w:hAnsi="Times New Roman" w:cs="Times New Roman"/>
          <w:sz w:val="24"/>
          <w:szCs w:val="24"/>
        </w:rPr>
        <w:t>tudents shall answer one short type question out of four, in about 60 words, carrying 2 marks. From each unit, four short type questions shall be set, tak</w:t>
      </w:r>
      <w:r w:rsidR="0004663F">
        <w:rPr>
          <w:rFonts w:ascii="Times New Roman" w:hAnsi="Times New Roman" w:cs="Times New Roman"/>
          <w:sz w:val="24"/>
          <w:szCs w:val="24"/>
        </w:rPr>
        <w:t>ing one from each of the constituent</w:t>
      </w:r>
      <w:r>
        <w:rPr>
          <w:rFonts w:ascii="Times New Roman" w:hAnsi="Times New Roman" w:cs="Times New Roman"/>
          <w:sz w:val="24"/>
          <w:szCs w:val="24"/>
        </w:rPr>
        <w:t xml:space="preserve"> poets (2 x 4=8)</w:t>
      </w:r>
    </w:p>
    <w:p w:rsidR="002C6509" w:rsidRDefault="002C6509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Reading List:</w:t>
      </w:r>
    </w:p>
    <w:p w:rsidR="001A0ACA" w:rsidRDefault="001A0ACA" w:rsidP="001A0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3 (Credits-6, Total Marks-50)</w:t>
      </w:r>
    </w:p>
    <w:p w:rsidR="0049419E" w:rsidRDefault="0049419E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CC3 DRAMA</w:t>
      </w:r>
    </w:p>
    <w:p w:rsidR="0049419E" w:rsidRDefault="0049419E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Unit1: </w:t>
      </w:r>
    </w:p>
    <w:p w:rsidR="0049419E" w:rsidRDefault="0049419E" w:rsidP="00050B2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Shakespeare </w:t>
      </w:r>
      <w:r w:rsidRPr="0049419E">
        <w:rPr>
          <w:rFonts w:ascii="Times New Roman" w:hAnsi="Times New Roman" w:cs="Times New Roman"/>
          <w:i/>
          <w:iCs/>
          <w:sz w:val="24"/>
          <w:szCs w:val="24"/>
        </w:rPr>
        <w:t>Macbeth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49419E">
        <w:rPr>
          <w:rFonts w:ascii="Times New Roman" w:hAnsi="Times New Roman" w:cs="Times New Roman"/>
          <w:i/>
          <w:iCs/>
          <w:sz w:val="24"/>
          <w:szCs w:val="24"/>
        </w:rPr>
        <w:t>Twelfth Night</w:t>
      </w:r>
    </w:p>
    <w:p w:rsidR="0049419E" w:rsidRDefault="0049419E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2:</w:t>
      </w:r>
    </w:p>
    <w:p w:rsidR="0049419E" w:rsidRPr="0049419E" w:rsidRDefault="0049419E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Congreve </w:t>
      </w:r>
      <w:r w:rsidRPr="0004663F">
        <w:rPr>
          <w:rFonts w:ascii="Times New Roman" w:hAnsi="Times New Roman" w:cs="Times New Roman"/>
          <w:i/>
          <w:iCs/>
          <w:sz w:val="24"/>
          <w:szCs w:val="24"/>
        </w:rPr>
        <w:t>The Way of the World</w:t>
      </w:r>
      <w:r>
        <w:rPr>
          <w:rFonts w:ascii="Times New Roman" w:hAnsi="Times New Roman" w:cs="Times New Roman"/>
          <w:sz w:val="24"/>
          <w:szCs w:val="24"/>
        </w:rPr>
        <w:t xml:space="preserve"> or Aphra</w:t>
      </w:r>
      <w:r w:rsidR="00F10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Behn</w:t>
      </w:r>
      <w:r w:rsidR="00F10B3E">
        <w:rPr>
          <w:rFonts w:ascii="Times New Roman" w:hAnsi="Times New Roman" w:cs="Times New Roman"/>
          <w:sz w:val="24"/>
          <w:szCs w:val="24"/>
        </w:rPr>
        <w:t xml:space="preserve"> </w:t>
      </w:r>
      <w:r w:rsidR="0004663F" w:rsidRPr="0004663F">
        <w:rPr>
          <w:rFonts w:ascii="Times New Roman" w:hAnsi="Times New Roman" w:cs="Times New Roman"/>
          <w:i/>
          <w:iCs/>
          <w:sz w:val="24"/>
          <w:szCs w:val="24"/>
        </w:rPr>
        <w:t>The Rover</w:t>
      </w:r>
    </w:p>
    <w:p w:rsidR="00050B2D" w:rsidRDefault="0004663F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3:</w:t>
      </w:r>
    </w:p>
    <w:p w:rsidR="0004663F" w:rsidRDefault="0004663F" w:rsidP="00050B2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Oliver Goldsmith </w:t>
      </w:r>
      <w:r w:rsidRPr="0004663F">
        <w:rPr>
          <w:rFonts w:ascii="Times New Roman" w:hAnsi="Times New Roman" w:cs="Times New Roman"/>
          <w:i/>
          <w:iCs/>
          <w:sz w:val="24"/>
          <w:szCs w:val="24"/>
        </w:rPr>
        <w:t>She Stoops to Conquer</w:t>
      </w:r>
      <w:r>
        <w:rPr>
          <w:rFonts w:ascii="Times New Roman" w:hAnsi="Times New Roman" w:cs="Times New Roman"/>
          <w:sz w:val="24"/>
          <w:szCs w:val="24"/>
        </w:rPr>
        <w:t xml:space="preserve"> or Richard Brinsley Sheridan </w:t>
      </w:r>
      <w:r w:rsidRPr="0004663F">
        <w:rPr>
          <w:rFonts w:ascii="Times New Roman" w:hAnsi="Times New Roman" w:cs="Times New Roman"/>
          <w:i/>
          <w:iCs/>
          <w:sz w:val="24"/>
          <w:szCs w:val="24"/>
        </w:rPr>
        <w:t>The Rivals</w:t>
      </w:r>
    </w:p>
    <w:p w:rsidR="0004663F" w:rsidRDefault="0004663F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4:</w:t>
      </w:r>
    </w:p>
    <w:p w:rsidR="0004663F" w:rsidRDefault="0004663F" w:rsidP="00050B2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George Bernard Shaw </w:t>
      </w:r>
      <w:r w:rsidRPr="0004663F">
        <w:rPr>
          <w:rFonts w:ascii="Times New Roman" w:hAnsi="Times New Roman" w:cs="Times New Roman"/>
          <w:i/>
          <w:iCs/>
          <w:sz w:val="24"/>
          <w:szCs w:val="24"/>
        </w:rPr>
        <w:t>Arms and the Man</w:t>
      </w:r>
      <w:r>
        <w:rPr>
          <w:rFonts w:ascii="Times New Roman" w:hAnsi="Times New Roman" w:cs="Times New Roman"/>
          <w:sz w:val="24"/>
          <w:szCs w:val="24"/>
        </w:rPr>
        <w:t xml:space="preserve"> or John Galsworthy </w:t>
      </w:r>
      <w:r w:rsidRPr="0004663F">
        <w:rPr>
          <w:rFonts w:ascii="Times New Roman" w:hAnsi="Times New Roman" w:cs="Times New Roman"/>
          <w:i/>
          <w:iCs/>
          <w:sz w:val="24"/>
          <w:szCs w:val="24"/>
        </w:rPr>
        <w:t>Justice</w:t>
      </w:r>
    </w:p>
    <w:p w:rsidR="0004663F" w:rsidRDefault="0004663F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Instruction: i. From each of the four units, students shall answer one short-essay type questions, out of four, in about 250 words, carrying 8 marks. From each unit four short- essay type questions shall be set taking two from each of the constituent texts.(8x4=32)</w:t>
      </w:r>
    </w:p>
    <w:p w:rsidR="0004663F" w:rsidRDefault="0004663F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ii.From each of the four units, students shall</w:t>
      </w:r>
      <w:r w:rsidR="00F10B3E">
        <w:rPr>
          <w:rFonts w:ascii="Times New Roman" w:hAnsi="Times New Roman" w:cs="Times New Roman"/>
          <w:sz w:val="24"/>
          <w:szCs w:val="24"/>
        </w:rPr>
        <w:t xml:space="preserve"> answer one short type question</w:t>
      </w:r>
      <w:r>
        <w:rPr>
          <w:rFonts w:ascii="Times New Roman" w:hAnsi="Times New Roman" w:cs="Times New Roman"/>
          <w:sz w:val="24"/>
          <w:szCs w:val="24"/>
        </w:rPr>
        <w:t>, out of four, in about 60 words, carrying 2 marks. From each unit four short type questions shall be set taking two from each of the constituent texts.(2x4=8)</w:t>
      </w:r>
    </w:p>
    <w:p w:rsidR="00673E2A" w:rsidRDefault="00673E2A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READING LIST:</w:t>
      </w:r>
    </w:p>
    <w:p w:rsidR="00673E2A" w:rsidRDefault="00673E2A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326BE">
        <w:rPr>
          <w:rFonts w:ascii="Times New Roman" w:hAnsi="Times New Roman" w:cs="Times New Roman"/>
          <w:i/>
          <w:iCs/>
          <w:sz w:val="24"/>
          <w:szCs w:val="24"/>
        </w:rPr>
        <w:t>Oxford School Shakespeare: Macbeth</w:t>
      </w:r>
      <w:r>
        <w:rPr>
          <w:rFonts w:ascii="Times New Roman" w:hAnsi="Times New Roman" w:cs="Times New Roman"/>
          <w:sz w:val="24"/>
          <w:szCs w:val="24"/>
        </w:rPr>
        <w:t>, O.U.P. 2003</w:t>
      </w:r>
    </w:p>
    <w:p w:rsidR="00673E2A" w:rsidRDefault="00673E2A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326BE">
        <w:rPr>
          <w:rFonts w:ascii="Times New Roman" w:hAnsi="Times New Roman" w:cs="Times New Roman"/>
          <w:i/>
          <w:iCs/>
          <w:sz w:val="24"/>
          <w:szCs w:val="24"/>
        </w:rPr>
        <w:t>Oxford School Shakespeare: Twelfth Night</w:t>
      </w:r>
      <w:r>
        <w:rPr>
          <w:rFonts w:ascii="Times New Roman" w:hAnsi="Times New Roman" w:cs="Times New Roman"/>
          <w:sz w:val="24"/>
          <w:szCs w:val="24"/>
        </w:rPr>
        <w:t>, O.U.P. 2010</w:t>
      </w:r>
    </w:p>
    <w:p w:rsidR="00673E2A" w:rsidRDefault="00673E2A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C18CD">
        <w:rPr>
          <w:rFonts w:ascii="Times New Roman" w:hAnsi="Times New Roman" w:cs="Times New Roman"/>
          <w:i/>
          <w:iCs/>
          <w:sz w:val="24"/>
          <w:szCs w:val="24"/>
        </w:rPr>
        <w:t>The Way of the World</w:t>
      </w:r>
      <w:r w:rsidRPr="00EC18CD">
        <w:rPr>
          <w:rFonts w:ascii="Times New Roman" w:hAnsi="Times New Roman" w:cs="Times New Roman"/>
          <w:sz w:val="24"/>
          <w:szCs w:val="24"/>
        </w:rPr>
        <w:t xml:space="preserve"> edited by Kajal</w:t>
      </w:r>
      <w:r w:rsidR="00E326BE">
        <w:rPr>
          <w:rFonts w:ascii="Times New Roman" w:hAnsi="Times New Roman" w:cs="Times New Roman"/>
          <w:sz w:val="24"/>
          <w:szCs w:val="24"/>
        </w:rPr>
        <w:t xml:space="preserve"> </w:t>
      </w:r>
      <w:r w:rsidRPr="00EC18CD">
        <w:rPr>
          <w:rFonts w:ascii="Times New Roman" w:hAnsi="Times New Roman" w:cs="Times New Roman"/>
          <w:sz w:val="24"/>
          <w:szCs w:val="24"/>
        </w:rPr>
        <w:t>Sengupta</w:t>
      </w:r>
      <w:r>
        <w:rPr>
          <w:rFonts w:ascii="Times New Roman" w:hAnsi="Times New Roman" w:cs="Times New Roman"/>
          <w:sz w:val="24"/>
          <w:szCs w:val="24"/>
        </w:rPr>
        <w:t>, Oxford University Press, 1997</w:t>
      </w:r>
    </w:p>
    <w:p w:rsidR="00673E2A" w:rsidRDefault="00673E2A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C18CD">
        <w:rPr>
          <w:rFonts w:ascii="Times New Roman" w:hAnsi="Times New Roman" w:cs="Times New Roman"/>
          <w:i/>
          <w:iCs/>
          <w:sz w:val="24"/>
          <w:szCs w:val="24"/>
        </w:rPr>
        <w:t>Oxford Student Texts: Aphra</w:t>
      </w:r>
      <w:r w:rsidR="00E326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18CD">
        <w:rPr>
          <w:rFonts w:ascii="Times New Roman" w:hAnsi="Times New Roman" w:cs="Times New Roman"/>
          <w:i/>
          <w:iCs/>
          <w:sz w:val="24"/>
          <w:szCs w:val="24"/>
        </w:rPr>
        <w:t>Behn: The Rover</w:t>
      </w:r>
      <w:r w:rsidRPr="00EC18CD">
        <w:rPr>
          <w:rFonts w:ascii="Times New Roman" w:hAnsi="Times New Roman" w:cs="Times New Roman"/>
          <w:sz w:val="24"/>
          <w:szCs w:val="24"/>
        </w:rPr>
        <w:t xml:space="preserve"> edited by Diane Maybank</w:t>
      </w:r>
      <w:r>
        <w:rPr>
          <w:rFonts w:ascii="Times New Roman" w:hAnsi="Times New Roman" w:cs="Times New Roman"/>
          <w:sz w:val="24"/>
          <w:szCs w:val="24"/>
        </w:rPr>
        <w:t>, Oxford University Press, 2007</w:t>
      </w:r>
    </w:p>
    <w:p w:rsidR="00673E2A" w:rsidRDefault="00673E2A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326BE">
        <w:rPr>
          <w:rFonts w:ascii="Times New Roman" w:hAnsi="Times New Roman" w:cs="Times New Roman"/>
          <w:i/>
          <w:iCs/>
          <w:sz w:val="24"/>
          <w:szCs w:val="24"/>
        </w:rPr>
        <w:t>She Stoops to Conquer</w:t>
      </w:r>
      <w:r w:rsidRPr="00673E2A">
        <w:rPr>
          <w:rFonts w:ascii="Times New Roman" w:hAnsi="Times New Roman" w:cs="Times New Roman"/>
          <w:sz w:val="24"/>
          <w:szCs w:val="24"/>
        </w:rPr>
        <w:t xml:space="preserve"> (Dover Thrift Editions)</w:t>
      </w:r>
      <w:r w:rsidR="006F1200">
        <w:rPr>
          <w:rFonts w:ascii="Times New Roman" w:hAnsi="Times New Roman" w:cs="Times New Roman"/>
          <w:sz w:val="24"/>
          <w:szCs w:val="24"/>
        </w:rPr>
        <w:t>, Dover Publications, 1991</w:t>
      </w:r>
    </w:p>
    <w:p w:rsidR="006F1200" w:rsidRDefault="006F1200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E326BE">
        <w:rPr>
          <w:rFonts w:ascii="Times New Roman" w:hAnsi="Times New Roman" w:cs="Times New Roman"/>
          <w:i/>
          <w:iCs/>
          <w:sz w:val="24"/>
          <w:szCs w:val="24"/>
        </w:rPr>
        <w:t>The Rivals</w:t>
      </w:r>
      <w:r>
        <w:rPr>
          <w:rFonts w:ascii="Times New Roman" w:hAnsi="Times New Roman" w:cs="Times New Roman"/>
          <w:sz w:val="24"/>
          <w:szCs w:val="24"/>
        </w:rPr>
        <w:t xml:space="preserve"> ed by Tiffany Stern, Bloomsbury, 2015</w:t>
      </w:r>
    </w:p>
    <w:p w:rsidR="006F1200" w:rsidRDefault="006F1200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326BE">
        <w:rPr>
          <w:rFonts w:ascii="Times New Roman" w:hAnsi="Times New Roman" w:cs="Times New Roman"/>
          <w:i/>
          <w:iCs/>
          <w:sz w:val="24"/>
          <w:szCs w:val="24"/>
        </w:rPr>
        <w:t>Arms and the Man</w:t>
      </w:r>
      <w:r>
        <w:rPr>
          <w:rFonts w:ascii="Times New Roman" w:hAnsi="Times New Roman" w:cs="Times New Roman"/>
          <w:sz w:val="24"/>
          <w:szCs w:val="24"/>
        </w:rPr>
        <w:t xml:space="preserve"> ed by A.C. Ward, Orient Blackswan, 2011</w:t>
      </w:r>
    </w:p>
    <w:p w:rsidR="006F1200" w:rsidRDefault="006F1200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326BE">
        <w:rPr>
          <w:rFonts w:ascii="Times New Roman" w:hAnsi="Times New Roman" w:cs="Times New Roman"/>
          <w:i/>
          <w:iCs/>
          <w:sz w:val="24"/>
          <w:szCs w:val="24"/>
        </w:rPr>
        <w:t>Justice</w:t>
      </w:r>
      <w:r>
        <w:rPr>
          <w:rFonts w:ascii="Times New Roman" w:hAnsi="Times New Roman" w:cs="Times New Roman"/>
          <w:sz w:val="24"/>
          <w:szCs w:val="24"/>
        </w:rPr>
        <w:t xml:space="preserve"> by John Galsworthy, Reprint, </w:t>
      </w:r>
      <w:r w:rsidRPr="006F1200">
        <w:rPr>
          <w:rFonts w:ascii="Times New Roman" w:hAnsi="Times New Roman" w:cs="Times New Roman"/>
          <w:sz w:val="24"/>
          <w:szCs w:val="24"/>
        </w:rPr>
        <w:t>Createspace Independent Pub</w:t>
      </w:r>
      <w:r>
        <w:rPr>
          <w:rFonts w:ascii="Times New Roman" w:hAnsi="Times New Roman" w:cs="Times New Roman"/>
          <w:sz w:val="24"/>
          <w:szCs w:val="24"/>
        </w:rPr>
        <w:t>, 2014</w:t>
      </w:r>
    </w:p>
    <w:p w:rsidR="001A0ACA" w:rsidRDefault="001A0ACA" w:rsidP="001A0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Semester-4(Credits-6, Total Marks-50)</w:t>
      </w:r>
    </w:p>
    <w:p w:rsidR="00A70736" w:rsidRPr="00995CD0" w:rsidRDefault="001A0ACA" w:rsidP="00A7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736" w:rsidRPr="00995CD0">
        <w:rPr>
          <w:rFonts w:ascii="Times New Roman" w:hAnsi="Times New Roman" w:cs="Times New Roman"/>
          <w:sz w:val="24"/>
          <w:szCs w:val="24"/>
        </w:rPr>
        <w:t>CC4: ENGLISH FICTION AND NON-FICTION</w:t>
      </w:r>
    </w:p>
    <w:p w:rsidR="00A70736" w:rsidRPr="00995CD0" w:rsidRDefault="00A70736" w:rsidP="00A70736">
      <w:pPr>
        <w:rPr>
          <w:rFonts w:ascii="Times New Roman" w:hAnsi="Times New Roman" w:cs="Times New Roman"/>
          <w:sz w:val="24"/>
          <w:szCs w:val="24"/>
        </w:rPr>
      </w:pPr>
      <w:r w:rsidRPr="00995CD0">
        <w:rPr>
          <w:rFonts w:ascii="Times New Roman" w:hAnsi="Times New Roman" w:cs="Times New Roman"/>
          <w:sz w:val="24"/>
          <w:szCs w:val="24"/>
        </w:rPr>
        <w:t>UNIT1: Francis Bacon ‘Of Travel’, ‘Of Friendship’, ‘Of Love’</w:t>
      </w:r>
    </w:p>
    <w:p w:rsidR="00A70736" w:rsidRPr="00995CD0" w:rsidRDefault="00A70736" w:rsidP="00A70736">
      <w:pPr>
        <w:rPr>
          <w:rFonts w:ascii="Times New Roman" w:hAnsi="Times New Roman" w:cs="Times New Roman"/>
          <w:sz w:val="24"/>
          <w:szCs w:val="24"/>
        </w:rPr>
      </w:pPr>
      <w:r w:rsidRPr="00995CD0">
        <w:rPr>
          <w:rFonts w:ascii="Times New Roman" w:hAnsi="Times New Roman" w:cs="Times New Roman"/>
          <w:sz w:val="24"/>
          <w:szCs w:val="24"/>
        </w:rPr>
        <w:t>OR</w:t>
      </w:r>
    </w:p>
    <w:p w:rsidR="00A70736" w:rsidRPr="00995CD0" w:rsidRDefault="00A70736" w:rsidP="00A70736">
      <w:pPr>
        <w:rPr>
          <w:rFonts w:ascii="Times New Roman" w:hAnsi="Times New Roman" w:cs="Times New Roman"/>
          <w:sz w:val="24"/>
          <w:szCs w:val="24"/>
        </w:rPr>
      </w:pPr>
      <w:r w:rsidRPr="00995CD0">
        <w:rPr>
          <w:rFonts w:ascii="Times New Roman" w:hAnsi="Times New Roman" w:cs="Times New Roman"/>
          <w:sz w:val="24"/>
          <w:szCs w:val="24"/>
        </w:rPr>
        <w:t>Charles Lamb: ‘Two Races of Men’, ‘New Year’s Eve’, ‘The Old and the New School Masters’</w:t>
      </w:r>
    </w:p>
    <w:p w:rsidR="00A70736" w:rsidRPr="00995CD0" w:rsidRDefault="00A70736" w:rsidP="00A70736">
      <w:pPr>
        <w:rPr>
          <w:rFonts w:ascii="Times New Roman" w:hAnsi="Times New Roman" w:cs="Times New Roman"/>
          <w:sz w:val="24"/>
          <w:szCs w:val="24"/>
        </w:rPr>
      </w:pPr>
      <w:r w:rsidRPr="00995CD0">
        <w:rPr>
          <w:rFonts w:ascii="Times New Roman" w:hAnsi="Times New Roman" w:cs="Times New Roman"/>
          <w:sz w:val="24"/>
          <w:szCs w:val="24"/>
        </w:rPr>
        <w:t>UNIT2:    Thomas De Quincey: ‘Joan of Arc’, ‘Literature’, ‘On the Knocking at the Gate in Macbeth’</w:t>
      </w:r>
    </w:p>
    <w:p w:rsidR="00A70736" w:rsidRPr="00995CD0" w:rsidRDefault="00A70736" w:rsidP="00A70736">
      <w:pPr>
        <w:rPr>
          <w:rFonts w:ascii="Times New Roman" w:hAnsi="Times New Roman" w:cs="Times New Roman"/>
          <w:sz w:val="24"/>
          <w:szCs w:val="24"/>
        </w:rPr>
      </w:pPr>
      <w:r w:rsidRPr="00995CD0">
        <w:rPr>
          <w:rFonts w:ascii="Times New Roman" w:hAnsi="Times New Roman" w:cs="Times New Roman"/>
          <w:sz w:val="24"/>
          <w:szCs w:val="24"/>
        </w:rPr>
        <w:t>OR</w:t>
      </w:r>
    </w:p>
    <w:p w:rsidR="00A70736" w:rsidRPr="00995CD0" w:rsidRDefault="00A70736" w:rsidP="00A70736">
      <w:pPr>
        <w:rPr>
          <w:rFonts w:ascii="Times New Roman" w:hAnsi="Times New Roman" w:cs="Times New Roman"/>
          <w:sz w:val="24"/>
          <w:szCs w:val="24"/>
        </w:rPr>
      </w:pPr>
      <w:r w:rsidRPr="00995CD0">
        <w:rPr>
          <w:rFonts w:ascii="Times New Roman" w:hAnsi="Times New Roman" w:cs="Times New Roman"/>
          <w:sz w:val="24"/>
          <w:szCs w:val="24"/>
        </w:rPr>
        <w:t>George Orwell: ‘A Hanging’, ‘Shooting an Elephant’, ‘Booksho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95CD0">
        <w:rPr>
          <w:rFonts w:ascii="Times New Roman" w:hAnsi="Times New Roman" w:cs="Times New Roman"/>
          <w:sz w:val="24"/>
          <w:szCs w:val="24"/>
        </w:rPr>
        <w:t xml:space="preserve"> Memories’</w:t>
      </w:r>
    </w:p>
    <w:p w:rsidR="00A70736" w:rsidRPr="00995CD0" w:rsidRDefault="00A70736" w:rsidP="00A70736">
      <w:pPr>
        <w:rPr>
          <w:rFonts w:ascii="Times New Roman" w:hAnsi="Times New Roman" w:cs="Times New Roman"/>
          <w:sz w:val="24"/>
          <w:szCs w:val="24"/>
        </w:rPr>
      </w:pPr>
      <w:r w:rsidRPr="00995CD0">
        <w:rPr>
          <w:rFonts w:ascii="Times New Roman" w:hAnsi="Times New Roman" w:cs="Times New Roman"/>
          <w:sz w:val="24"/>
          <w:szCs w:val="24"/>
        </w:rPr>
        <w:t>UNIT3: Joseph Conrad: ‘The Lagoon’, ‘An Anarchist’, ‘The Informer’</w:t>
      </w:r>
    </w:p>
    <w:p w:rsidR="00A70736" w:rsidRDefault="00A70736" w:rsidP="00A70736">
      <w:pPr>
        <w:rPr>
          <w:rFonts w:ascii="Times New Roman" w:hAnsi="Times New Roman" w:cs="Times New Roman"/>
          <w:sz w:val="24"/>
          <w:szCs w:val="24"/>
        </w:rPr>
      </w:pPr>
      <w:r w:rsidRPr="00995CD0">
        <w:rPr>
          <w:rFonts w:ascii="Times New Roman" w:hAnsi="Times New Roman" w:cs="Times New Roman"/>
          <w:sz w:val="24"/>
          <w:szCs w:val="24"/>
        </w:rPr>
        <w:t>OR</w:t>
      </w:r>
    </w:p>
    <w:p w:rsidR="00A70736" w:rsidRPr="00995CD0" w:rsidRDefault="00A70736" w:rsidP="00A70736">
      <w:pPr>
        <w:rPr>
          <w:rFonts w:ascii="Times New Roman" w:hAnsi="Times New Roman" w:cs="Times New Roman"/>
          <w:sz w:val="24"/>
          <w:szCs w:val="24"/>
        </w:rPr>
      </w:pPr>
      <w:r w:rsidRPr="00995CD0">
        <w:rPr>
          <w:rFonts w:ascii="Times New Roman" w:hAnsi="Times New Roman" w:cs="Times New Roman"/>
          <w:sz w:val="24"/>
          <w:szCs w:val="24"/>
        </w:rPr>
        <w:t>James Joyce:   ‘The Sisters’, ‘An Encounter’, ‘Araby’</w:t>
      </w:r>
    </w:p>
    <w:p w:rsidR="00A70736" w:rsidRPr="00995CD0" w:rsidRDefault="00A70736" w:rsidP="00A7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4: </w:t>
      </w:r>
      <w:r w:rsidRPr="00995CD0">
        <w:rPr>
          <w:rFonts w:ascii="Times New Roman" w:hAnsi="Times New Roman" w:cs="Times New Roman"/>
          <w:sz w:val="24"/>
          <w:szCs w:val="24"/>
        </w:rPr>
        <w:t>William Somerset Maugham: ‘The Kite’, ‘The Lotus Eaters’, ‘The Wash-Tub’</w:t>
      </w:r>
    </w:p>
    <w:p w:rsidR="00A70736" w:rsidRPr="00995CD0" w:rsidRDefault="00A70736" w:rsidP="00A70736">
      <w:pPr>
        <w:rPr>
          <w:rFonts w:ascii="Times New Roman" w:hAnsi="Times New Roman" w:cs="Times New Roman"/>
          <w:sz w:val="24"/>
          <w:szCs w:val="24"/>
        </w:rPr>
      </w:pPr>
      <w:r w:rsidRPr="00995CD0">
        <w:rPr>
          <w:rFonts w:ascii="Times New Roman" w:hAnsi="Times New Roman" w:cs="Times New Roman"/>
          <w:sz w:val="24"/>
          <w:szCs w:val="24"/>
        </w:rPr>
        <w:t>OR</w:t>
      </w:r>
    </w:p>
    <w:p w:rsidR="00A70736" w:rsidRDefault="00A70736" w:rsidP="008F4B2D">
      <w:pPr>
        <w:rPr>
          <w:rFonts w:ascii="Times New Roman" w:hAnsi="Times New Roman" w:cs="Times New Roman"/>
          <w:sz w:val="24"/>
          <w:szCs w:val="24"/>
        </w:rPr>
      </w:pPr>
      <w:r w:rsidRPr="00995CD0">
        <w:rPr>
          <w:rFonts w:ascii="Times New Roman" w:hAnsi="Times New Roman" w:cs="Times New Roman"/>
          <w:sz w:val="24"/>
          <w:szCs w:val="24"/>
        </w:rPr>
        <w:t>Katherine Mansfield: ‘The Fly’, ‘The Garden Party’, ‘Bliss’</w:t>
      </w:r>
    </w:p>
    <w:p w:rsidR="00BD0A55" w:rsidRDefault="00BD0A55" w:rsidP="008F4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READING LIST:</w:t>
      </w:r>
    </w:p>
    <w:p w:rsidR="00BD0A55" w:rsidRDefault="00BD0A55" w:rsidP="008F4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E7D31">
        <w:rPr>
          <w:rFonts w:ascii="Times New Roman" w:hAnsi="Times New Roman" w:cs="Times New Roman"/>
          <w:i/>
          <w:iCs/>
          <w:sz w:val="24"/>
          <w:szCs w:val="24"/>
        </w:rPr>
        <w:t>The Collected Short Stories of Katherine Mansfield</w:t>
      </w:r>
      <w:r>
        <w:rPr>
          <w:rFonts w:ascii="Times New Roman" w:hAnsi="Times New Roman" w:cs="Times New Roman"/>
          <w:sz w:val="24"/>
          <w:szCs w:val="24"/>
        </w:rPr>
        <w:t>, Wordsworth Classics, 2006</w:t>
      </w:r>
    </w:p>
    <w:p w:rsidR="00BD0A55" w:rsidRDefault="00BD0A55" w:rsidP="008F4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D0A55">
        <w:t xml:space="preserve"> </w:t>
      </w:r>
      <w:r w:rsidRPr="00FE7D31">
        <w:rPr>
          <w:rFonts w:ascii="Times New Roman" w:hAnsi="Times New Roman" w:cs="Times New Roman"/>
          <w:i/>
          <w:iCs/>
          <w:sz w:val="24"/>
          <w:szCs w:val="24"/>
        </w:rPr>
        <w:t>Selected Short Stories of Joseph Conrad</w:t>
      </w:r>
      <w:r>
        <w:rPr>
          <w:rFonts w:ascii="Times New Roman" w:hAnsi="Times New Roman" w:cs="Times New Roman"/>
          <w:sz w:val="24"/>
          <w:szCs w:val="24"/>
        </w:rPr>
        <w:t xml:space="preserve"> edited by Keith Carabine, Wordsworth Classics, 1996</w:t>
      </w:r>
    </w:p>
    <w:p w:rsidR="00BD0A55" w:rsidRDefault="00BD0A55" w:rsidP="008F4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E7D31">
        <w:rPr>
          <w:rFonts w:ascii="Times New Roman" w:hAnsi="Times New Roman" w:cs="Times New Roman"/>
          <w:i/>
          <w:iCs/>
          <w:sz w:val="24"/>
          <w:szCs w:val="24"/>
        </w:rPr>
        <w:t>Collected Short Stories Volume 4</w:t>
      </w:r>
      <w:r>
        <w:rPr>
          <w:rFonts w:ascii="Times New Roman" w:hAnsi="Times New Roman" w:cs="Times New Roman"/>
          <w:sz w:val="24"/>
          <w:szCs w:val="24"/>
        </w:rPr>
        <w:t xml:space="preserve"> by Somerset Maugham, Vintage, 2002</w:t>
      </w:r>
    </w:p>
    <w:p w:rsidR="00BD0A55" w:rsidRDefault="00BD0A55" w:rsidP="008F4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E7D31">
        <w:rPr>
          <w:rFonts w:ascii="Times New Roman" w:hAnsi="Times New Roman" w:cs="Times New Roman"/>
          <w:i/>
          <w:iCs/>
          <w:sz w:val="24"/>
          <w:szCs w:val="24"/>
        </w:rPr>
        <w:t>Dubliners</w:t>
      </w:r>
      <w:r>
        <w:rPr>
          <w:rFonts w:ascii="Times New Roman" w:hAnsi="Times New Roman" w:cs="Times New Roman"/>
          <w:sz w:val="24"/>
          <w:szCs w:val="24"/>
        </w:rPr>
        <w:t xml:space="preserve"> ed by Jeri Johnson, Oxford University Press, 2000</w:t>
      </w:r>
    </w:p>
    <w:p w:rsidR="00BD0A55" w:rsidRDefault="00BD0A55" w:rsidP="008F4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E7D31">
        <w:rPr>
          <w:rFonts w:ascii="Times New Roman" w:hAnsi="Times New Roman" w:cs="Times New Roman"/>
          <w:i/>
          <w:iCs/>
          <w:sz w:val="24"/>
          <w:szCs w:val="24"/>
        </w:rPr>
        <w:t>The Collected Works of Thomas De Quincey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0A55">
        <w:rPr>
          <w:rFonts w:ascii="Times New Roman" w:hAnsi="Times New Roman" w:cs="Times New Roman"/>
          <w:sz w:val="24"/>
          <w:szCs w:val="24"/>
        </w:rPr>
        <w:t>PergamonMedia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:rsidR="00BD0A55" w:rsidRDefault="00BD0A55" w:rsidP="008F4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E7D31">
        <w:rPr>
          <w:rFonts w:ascii="Times New Roman" w:hAnsi="Times New Roman" w:cs="Times New Roman"/>
          <w:i/>
          <w:iCs/>
          <w:sz w:val="24"/>
          <w:szCs w:val="24"/>
        </w:rPr>
        <w:t>The Essays</w:t>
      </w:r>
      <w:r>
        <w:rPr>
          <w:rFonts w:ascii="Times New Roman" w:hAnsi="Times New Roman" w:cs="Times New Roman"/>
          <w:sz w:val="24"/>
          <w:szCs w:val="24"/>
        </w:rPr>
        <w:t xml:space="preserve"> by Francis Bacon, Penguin, 1985</w:t>
      </w:r>
    </w:p>
    <w:p w:rsidR="00BD0A55" w:rsidRDefault="00BD0A55" w:rsidP="008F4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E7D31" w:rsidRPr="00FE7D31">
        <w:rPr>
          <w:rFonts w:ascii="Times New Roman" w:hAnsi="Times New Roman" w:cs="Times New Roman"/>
          <w:i/>
          <w:iCs/>
          <w:sz w:val="24"/>
          <w:szCs w:val="24"/>
        </w:rPr>
        <w:t>The Essays of Elia</w:t>
      </w:r>
      <w:r w:rsidR="00FE7D31" w:rsidRPr="00FE7D31">
        <w:rPr>
          <w:rFonts w:ascii="Times New Roman" w:hAnsi="Times New Roman" w:cs="Times New Roman"/>
          <w:sz w:val="24"/>
          <w:szCs w:val="24"/>
        </w:rPr>
        <w:t xml:space="preserve"> by Charles Lamb, Macmillan, 1930</w:t>
      </w:r>
    </w:p>
    <w:p w:rsidR="00FE7D31" w:rsidRDefault="00FE7D31" w:rsidP="008F4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FE7D31">
        <w:rPr>
          <w:rFonts w:ascii="Times New Roman" w:hAnsi="Times New Roman" w:cs="Times New Roman"/>
          <w:i/>
          <w:iCs/>
          <w:sz w:val="24"/>
          <w:szCs w:val="24"/>
        </w:rPr>
        <w:t>Shooting an Elephant and Other Essays</w:t>
      </w:r>
      <w:r>
        <w:rPr>
          <w:rFonts w:ascii="Times New Roman" w:hAnsi="Times New Roman" w:cs="Times New Roman"/>
          <w:sz w:val="24"/>
          <w:szCs w:val="24"/>
        </w:rPr>
        <w:t xml:space="preserve"> by George Orwell, Penguin, 2009</w:t>
      </w:r>
    </w:p>
    <w:p w:rsidR="00A70736" w:rsidRDefault="00A70736" w:rsidP="008F4B2D">
      <w:pPr>
        <w:rPr>
          <w:rFonts w:ascii="Times New Roman" w:hAnsi="Times New Roman" w:cs="Times New Roman"/>
          <w:sz w:val="24"/>
          <w:szCs w:val="24"/>
        </w:rPr>
      </w:pPr>
    </w:p>
    <w:p w:rsidR="008F4B2D" w:rsidRDefault="008F4B2D" w:rsidP="008F4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Instruction: i. From</w:t>
      </w:r>
      <w:r w:rsidR="00BD0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 of the four units, students shall answer one short-essay type questions, out of four, in about 250 words, carrying 8 marks. From each unit four short- essay type questions shall be set taking two f</w:t>
      </w:r>
      <w:r w:rsidR="00FF0D4E">
        <w:rPr>
          <w:rFonts w:ascii="Times New Roman" w:hAnsi="Times New Roman" w:cs="Times New Roman"/>
          <w:sz w:val="24"/>
          <w:szCs w:val="24"/>
        </w:rPr>
        <w:t>rom each of the constituent author</w:t>
      </w:r>
      <w:r>
        <w:rPr>
          <w:rFonts w:ascii="Times New Roman" w:hAnsi="Times New Roman" w:cs="Times New Roman"/>
          <w:sz w:val="24"/>
          <w:szCs w:val="24"/>
        </w:rPr>
        <w:t>s.(8x4=32)</w:t>
      </w:r>
    </w:p>
    <w:p w:rsidR="008F4B2D" w:rsidRDefault="008F4B2D" w:rsidP="008F4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ii.From each of the four units, students shall answer one short type questions, out of four, in about 60 words, carrying 2 marks. From each unit four short type questions shall be set taking two f</w:t>
      </w:r>
      <w:r w:rsidR="00FF0D4E">
        <w:rPr>
          <w:rFonts w:ascii="Times New Roman" w:hAnsi="Times New Roman" w:cs="Times New Roman"/>
          <w:sz w:val="24"/>
          <w:szCs w:val="24"/>
        </w:rPr>
        <w:t>rom each of the constituent author</w:t>
      </w:r>
      <w:r>
        <w:rPr>
          <w:rFonts w:ascii="Times New Roman" w:hAnsi="Times New Roman" w:cs="Times New Roman"/>
          <w:sz w:val="24"/>
          <w:szCs w:val="24"/>
        </w:rPr>
        <w:t>s.(2x4=8)</w:t>
      </w:r>
    </w:p>
    <w:p w:rsidR="00A70736" w:rsidRDefault="00A70736" w:rsidP="008F4B2D">
      <w:pPr>
        <w:rPr>
          <w:rFonts w:ascii="Times New Roman" w:hAnsi="Times New Roman" w:cs="Times New Roman"/>
          <w:sz w:val="24"/>
          <w:szCs w:val="24"/>
        </w:rPr>
      </w:pPr>
    </w:p>
    <w:p w:rsidR="00A70736" w:rsidRPr="00AE572B" w:rsidRDefault="00A70736" w:rsidP="008F4B2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E572B">
        <w:rPr>
          <w:rFonts w:ascii="Times New Roman" w:hAnsi="Times New Roman" w:cs="Times New Roman"/>
          <w:b/>
          <w:bCs/>
          <w:sz w:val="36"/>
          <w:szCs w:val="36"/>
        </w:rPr>
        <w:t>Discipline Specific Electives (DSE)</w:t>
      </w:r>
    </w:p>
    <w:p w:rsidR="00A70736" w:rsidRPr="0075457C" w:rsidRDefault="00A70736" w:rsidP="00A70736">
      <w:pPr>
        <w:spacing w:line="48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General Instructions:</w:t>
      </w:r>
    </w:p>
    <w:p w:rsidR="00A70736" w:rsidRPr="0075457C" w:rsidRDefault="00A70736" w:rsidP="00A70736">
      <w:pPr>
        <w:spacing w:line="48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75457C">
        <w:rPr>
          <w:rFonts w:ascii="Times New Roman" w:eastAsia="Calibri" w:hAnsi="Times New Roman" w:cs="Times New Roman"/>
          <w:sz w:val="24"/>
          <w:szCs w:val="24"/>
          <w:lang w:bidi="ar-SA"/>
        </w:rPr>
        <w:t>1.Each one of the courses shall carry 50marks or 6 credits.</w:t>
      </w:r>
    </w:p>
    <w:p w:rsidR="00A70736" w:rsidRPr="0075457C" w:rsidRDefault="00A70736" w:rsidP="00A70736">
      <w:pPr>
        <w:spacing w:line="48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75457C">
        <w:rPr>
          <w:rFonts w:ascii="Times New Roman" w:eastAsia="Calibri" w:hAnsi="Times New Roman" w:cs="Times New Roman"/>
          <w:sz w:val="24"/>
          <w:szCs w:val="24"/>
          <w:lang w:bidi="ar-SA"/>
        </w:rPr>
        <w:t>2.Each one of the courses shall consist of two sections, Section –A and Section-B.</w:t>
      </w:r>
    </w:p>
    <w:p w:rsidR="00A70736" w:rsidRPr="0075457C" w:rsidRDefault="00A70736" w:rsidP="00A70736">
      <w:pPr>
        <w:spacing w:line="48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75457C">
        <w:rPr>
          <w:rFonts w:ascii="Times New Roman" w:eastAsia="Calibri" w:hAnsi="Times New Roman" w:cs="Times New Roman"/>
          <w:sz w:val="24"/>
          <w:szCs w:val="24"/>
          <w:lang w:bidi="ar-SA"/>
        </w:rPr>
        <w:t>3.In Section-A of a Course students shall answer 4 Short Essay type questions taking one out of two from each of the four units, carrying 8 marks each in about 250 words each, and 4 short type questions taking one out of two from each of the four units carrying 2 marks each in about 60 words each. (</w:t>
      </w:r>
      <w:r w:rsidR="001A0ACA">
        <w:rPr>
          <w:rFonts w:ascii="Times New Roman" w:eastAsia="Calibri" w:hAnsi="Times New Roman" w:cs="Times New Roman"/>
          <w:b/>
          <w:sz w:val="24"/>
          <w:szCs w:val="24"/>
          <w:lang w:bidi="ar-SA"/>
        </w:rPr>
        <w:t>Except Paper I</w:t>
      </w:r>
      <w:r w:rsidRPr="00971C0E">
        <w:rPr>
          <w:rFonts w:ascii="Times New Roman" w:eastAsia="Calibri" w:hAnsi="Times New Roman" w:cs="Times New Roman"/>
          <w:b/>
          <w:sz w:val="24"/>
          <w:szCs w:val="24"/>
          <w:lang w:bidi="ar-SA"/>
        </w:rPr>
        <w:t>:</w:t>
      </w:r>
      <w:r w:rsidR="001A0ACA">
        <w:rPr>
          <w:rFonts w:ascii="Times New Roman" w:eastAsia="Calibri" w:hAnsi="Times New Roman" w:cs="Times New Roman"/>
          <w:b/>
          <w:sz w:val="24"/>
          <w:szCs w:val="24"/>
          <w:lang w:bidi="ar-SA"/>
        </w:rPr>
        <w:t>Basics of English Language and II</w:t>
      </w:r>
      <w:r w:rsidRPr="00971C0E">
        <w:rPr>
          <w:rFonts w:ascii="Times New Roman" w:eastAsia="Calibri" w:hAnsi="Times New Roman" w:cs="Times New Roman"/>
          <w:b/>
          <w:sz w:val="24"/>
          <w:szCs w:val="24"/>
          <w:lang w:bidi="ar-SA"/>
        </w:rPr>
        <w:t>: Criticism and Theory)</w:t>
      </w:r>
    </w:p>
    <w:p w:rsidR="00A70736" w:rsidRPr="00106CCE" w:rsidRDefault="00A70736" w:rsidP="00A70736">
      <w:pPr>
        <w:spacing w:line="48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75457C">
        <w:rPr>
          <w:rFonts w:ascii="Times New Roman" w:eastAsia="Calibri" w:hAnsi="Times New Roman" w:cs="Times New Roman"/>
          <w:sz w:val="24"/>
          <w:szCs w:val="24"/>
          <w:lang w:bidi="ar-SA"/>
        </w:rPr>
        <w:t>4.In Section-B, by way of internal assessment, students shall face a Contact Evaluation Test (CET) carrying 6 marks, and shall be evaluated on the basis of her/his class attendance, out of 4 marks.</w:t>
      </w:r>
    </w:p>
    <w:p w:rsidR="00A70736" w:rsidRPr="0075457C" w:rsidRDefault="00A70736" w:rsidP="00A707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0736" w:rsidRPr="0075457C" w:rsidRDefault="00A70736" w:rsidP="00A707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>Semester: V</w:t>
      </w:r>
    </w:p>
    <w:p w:rsidR="00A70736" w:rsidRPr="0075457C" w:rsidRDefault="00A70736" w:rsidP="00A707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>Paper 1: BASICS OF ENGLISH LANGUAGE</w:t>
      </w:r>
    </w:p>
    <w:tbl>
      <w:tblPr>
        <w:tblStyle w:val="TableGrid"/>
        <w:tblW w:w="9583" w:type="dxa"/>
        <w:tblLook w:val="04A0"/>
      </w:tblPr>
      <w:tblGrid>
        <w:gridCol w:w="1282"/>
        <w:gridCol w:w="8301"/>
      </w:tblGrid>
      <w:tr w:rsidR="00A70736" w:rsidRPr="0075457C" w:rsidTr="00BD0A55">
        <w:trPr>
          <w:trHeight w:val="243"/>
        </w:trPr>
        <w:tc>
          <w:tcPr>
            <w:tcW w:w="1282" w:type="dxa"/>
          </w:tcPr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8301" w:type="dxa"/>
          </w:tcPr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</w:tr>
      <w:tr w:rsidR="00A70736" w:rsidRPr="0075457C" w:rsidTr="00BD0A55">
        <w:trPr>
          <w:trHeight w:val="1486"/>
        </w:trPr>
        <w:tc>
          <w:tcPr>
            <w:tcW w:w="1282" w:type="dxa"/>
          </w:tcPr>
          <w:p w:rsidR="00A70736" w:rsidRPr="0075457C" w:rsidRDefault="00A70736" w:rsidP="00A70736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</w:tcPr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Phonetics:</w:t>
            </w:r>
          </w:p>
          <w:p w:rsidR="00A70736" w:rsidRPr="0075457C" w:rsidRDefault="00A70736" w:rsidP="00BD0A55">
            <w:pPr>
              <w:pStyle w:val="ListParagraph"/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6" w:rsidRPr="0075457C" w:rsidRDefault="00A70736" w:rsidP="00A70736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Speech Organs</w:t>
            </w:r>
          </w:p>
          <w:p w:rsidR="00A70736" w:rsidRPr="0075457C" w:rsidRDefault="00A70736" w:rsidP="00A70736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Vowel Sounds and Consonant Sounds</w:t>
            </w:r>
          </w:p>
          <w:p w:rsidR="00A70736" w:rsidRPr="0075457C" w:rsidRDefault="00A70736" w:rsidP="00A70736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Stress and Intonation</w:t>
            </w:r>
          </w:p>
          <w:p w:rsidR="00A70736" w:rsidRPr="0075457C" w:rsidRDefault="00A70736" w:rsidP="00A70736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Phonetic </w:t>
            </w: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Transcription</w:t>
            </w:r>
          </w:p>
        </w:tc>
      </w:tr>
      <w:tr w:rsidR="00A70736" w:rsidRPr="0075457C" w:rsidTr="00BD0A55">
        <w:trPr>
          <w:trHeight w:val="243"/>
        </w:trPr>
        <w:tc>
          <w:tcPr>
            <w:tcW w:w="1282" w:type="dxa"/>
          </w:tcPr>
          <w:p w:rsidR="00A70736" w:rsidRPr="0075457C" w:rsidRDefault="00A70736" w:rsidP="00A70736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</w:tcPr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Rhetoric</w:t>
            </w:r>
          </w:p>
        </w:tc>
      </w:tr>
      <w:tr w:rsidR="00A70736" w:rsidRPr="0075457C" w:rsidTr="00BD0A55">
        <w:trPr>
          <w:trHeight w:val="243"/>
        </w:trPr>
        <w:tc>
          <w:tcPr>
            <w:tcW w:w="1282" w:type="dxa"/>
          </w:tcPr>
          <w:p w:rsidR="00A70736" w:rsidRPr="0075457C" w:rsidRDefault="00A70736" w:rsidP="00A70736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</w:tcPr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Prosody</w:t>
            </w:r>
          </w:p>
        </w:tc>
      </w:tr>
      <w:tr w:rsidR="00A70736" w:rsidRPr="0075457C" w:rsidTr="00BD0A55">
        <w:trPr>
          <w:trHeight w:val="3719"/>
        </w:trPr>
        <w:tc>
          <w:tcPr>
            <w:tcW w:w="1282" w:type="dxa"/>
          </w:tcPr>
          <w:p w:rsidR="00A70736" w:rsidRPr="0075457C" w:rsidRDefault="00A70736" w:rsidP="00A70736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</w:tcPr>
          <w:p w:rsidR="00A70736" w:rsidRPr="0075457C" w:rsidRDefault="00A70736" w:rsidP="00BD0A5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Philology</w:t>
            </w:r>
          </w:p>
          <w:p w:rsidR="00A70736" w:rsidRPr="0075457C" w:rsidRDefault="00A70736" w:rsidP="00A707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 xml:space="preserve">General Features of English: Assets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Liabilities of English </w:t>
            </w:r>
          </w:p>
          <w:p w:rsidR="00A70736" w:rsidRPr="0075457C" w:rsidRDefault="00A70736" w:rsidP="00A707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Consonant Shift and Stress Shift</w:t>
            </w:r>
          </w:p>
          <w:p w:rsidR="00A70736" w:rsidRPr="0075457C" w:rsidRDefault="00A70736" w:rsidP="00A707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Scandinavian influences</w:t>
            </w:r>
          </w:p>
          <w:p w:rsidR="00A70736" w:rsidRPr="0075457C" w:rsidRDefault="00A70736" w:rsidP="00A707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French influences</w:t>
            </w:r>
          </w:p>
          <w:p w:rsidR="00A70736" w:rsidRPr="0075457C" w:rsidRDefault="00A70736" w:rsidP="00A70736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Latin and Gree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influences </w:t>
            </w:r>
          </w:p>
          <w:p w:rsidR="00A70736" w:rsidRPr="0075457C" w:rsidRDefault="00A70736" w:rsidP="00A707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American influences</w:t>
            </w:r>
          </w:p>
          <w:p w:rsidR="00A70736" w:rsidRPr="0075457C" w:rsidRDefault="00A70736" w:rsidP="00A707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Makers and makings of English language: Christianity and the</w:t>
            </w:r>
          </w:p>
          <w:p w:rsidR="00A70736" w:rsidRPr="0075457C" w:rsidRDefault="00A70736" w:rsidP="00BD0A55">
            <w:pPr>
              <w:autoSpaceDE w:val="0"/>
              <w:autoSpaceDN w:val="0"/>
              <w:adjustRightInd w:val="0"/>
              <w:spacing w:line="480" w:lineRule="auto"/>
              <w:ind w:left="1170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 xml:space="preserve">Bible, Chaucer, Shakespeare, Milton, Johnson, Science and Commerce,  </w:t>
            </w:r>
          </w:p>
          <w:p w:rsidR="00A70736" w:rsidRPr="0075457C" w:rsidRDefault="00A70736" w:rsidP="00BD0A55">
            <w:pPr>
              <w:autoSpaceDE w:val="0"/>
              <w:autoSpaceDN w:val="0"/>
              <w:adjustRightInd w:val="0"/>
              <w:spacing w:line="48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Imperialism, Globalization</w:t>
            </w:r>
          </w:p>
          <w:p w:rsidR="00A70736" w:rsidRPr="0075457C" w:rsidRDefault="00A70736" w:rsidP="00BD0A55">
            <w:pPr>
              <w:autoSpaceDE w:val="0"/>
              <w:autoSpaceDN w:val="0"/>
              <w:adjustRightInd w:val="0"/>
              <w:spacing w:line="48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36" w:rsidRPr="0075457C" w:rsidRDefault="00A70736" w:rsidP="00A707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0736" w:rsidRPr="0075457C" w:rsidRDefault="00A70736" w:rsidP="00A7073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</w:rPr>
        <w:t xml:space="preserve">INSTRUCTIONS: </w:t>
      </w:r>
    </w:p>
    <w:p w:rsidR="00A70736" w:rsidRPr="0075457C" w:rsidRDefault="00A70736" w:rsidP="00A70736">
      <w:pPr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</w:rPr>
        <w:t>Unit 1:</w:t>
      </w:r>
      <w:r w:rsidRPr="0075457C">
        <w:rPr>
          <w:rFonts w:ascii="Times New Roman" w:hAnsi="Times New Roman" w:cs="Times New Roman"/>
          <w:sz w:val="24"/>
          <w:szCs w:val="24"/>
        </w:rPr>
        <w:t xml:space="preserve">Students shall be required to answer </w:t>
      </w:r>
      <w:r w:rsidRPr="0075457C">
        <w:rPr>
          <w:rFonts w:ascii="Times New Roman" w:hAnsi="Times New Roman" w:cs="Times New Roman"/>
          <w:b/>
          <w:sz w:val="24"/>
          <w:szCs w:val="24"/>
        </w:rPr>
        <w:t>2</w:t>
      </w:r>
      <w:r w:rsidRPr="0075457C">
        <w:rPr>
          <w:rFonts w:ascii="Times New Roman" w:hAnsi="Times New Roman" w:cs="Times New Roman"/>
          <w:sz w:val="24"/>
          <w:szCs w:val="24"/>
        </w:rPr>
        <w:t xml:space="preserve"> questions out of </w:t>
      </w:r>
      <w:r w:rsidRPr="0075457C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75457C">
        <w:rPr>
          <w:rFonts w:ascii="Times New Roman" w:hAnsi="Times New Roman" w:cs="Times New Roman"/>
          <w:sz w:val="24"/>
          <w:szCs w:val="24"/>
        </w:rPr>
        <w:t xml:space="preserve">carrying </w:t>
      </w:r>
      <w:r w:rsidRPr="0075457C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75457C">
        <w:rPr>
          <w:rFonts w:ascii="Times New Roman" w:hAnsi="Times New Roman" w:cs="Times New Roman"/>
          <w:sz w:val="24"/>
          <w:szCs w:val="24"/>
        </w:rPr>
        <w:t xml:space="preserve">marks each </w:t>
      </w:r>
      <w:r w:rsidRPr="0075457C">
        <w:rPr>
          <w:rFonts w:ascii="Times New Roman" w:hAnsi="Times New Roman" w:cs="Times New Roman"/>
          <w:b/>
          <w:sz w:val="24"/>
          <w:szCs w:val="24"/>
        </w:rPr>
        <w:t>(5x2=10)</w:t>
      </w:r>
      <w:r w:rsidRPr="0075457C">
        <w:rPr>
          <w:rFonts w:ascii="Times New Roman" w:hAnsi="Times New Roman" w:cs="Times New Roman"/>
          <w:sz w:val="24"/>
          <w:szCs w:val="24"/>
        </w:rPr>
        <w:t xml:space="preserve"> to be set from each </w:t>
      </w:r>
      <w:r w:rsidRPr="0075457C">
        <w:rPr>
          <w:rFonts w:ascii="Times New Roman" w:hAnsi="Times New Roman" w:cs="Times New Roman"/>
          <w:b/>
          <w:sz w:val="24"/>
          <w:szCs w:val="24"/>
        </w:rPr>
        <w:t>one</w:t>
      </w:r>
      <w:r w:rsidRPr="0075457C">
        <w:rPr>
          <w:rFonts w:ascii="Times New Roman" w:hAnsi="Times New Roman" w:cs="Times New Roman"/>
          <w:sz w:val="24"/>
          <w:szCs w:val="24"/>
        </w:rPr>
        <w:t xml:space="preserve"> of the </w:t>
      </w:r>
      <w:r w:rsidRPr="0075457C">
        <w:rPr>
          <w:rFonts w:ascii="Times New Roman" w:hAnsi="Times New Roman" w:cs="Times New Roman"/>
          <w:b/>
          <w:sz w:val="24"/>
          <w:szCs w:val="24"/>
        </w:rPr>
        <w:t>four</w:t>
      </w:r>
      <w:r w:rsidRPr="0075457C">
        <w:rPr>
          <w:rFonts w:ascii="Times New Roman" w:hAnsi="Times New Roman" w:cs="Times New Roman"/>
          <w:sz w:val="24"/>
          <w:szCs w:val="24"/>
        </w:rPr>
        <w:t>subunits, following the flexible question pattern as given below (Subunit-wise):</w:t>
      </w:r>
    </w:p>
    <w:p w:rsidR="00A70736" w:rsidRPr="0075457C" w:rsidRDefault="00A70736" w:rsidP="00A70736">
      <w:pPr>
        <w:pStyle w:val="ListParagraph"/>
        <w:numPr>
          <w:ilvl w:val="0"/>
          <w:numId w:val="4"/>
        </w:num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lastRenderedPageBreak/>
        <w:t xml:space="preserve">Students shall write short notes on the function of any </w:t>
      </w:r>
      <w:r w:rsidRPr="0075457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5457C">
        <w:rPr>
          <w:rFonts w:ascii="Times New Roman" w:hAnsi="Times New Roman" w:cs="Times New Roman"/>
          <w:sz w:val="24"/>
          <w:szCs w:val="24"/>
        </w:rPr>
        <w:t xml:space="preserve">of the </w:t>
      </w:r>
      <w:r w:rsidRPr="0075457C">
        <w:rPr>
          <w:rFonts w:ascii="Times New Roman" w:hAnsi="Times New Roman" w:cs="Times New Roman"/>
          <w:b/>
          <w:sz w:val="24"/>
          <w:szCs w:val="24"/>
        </w:rPr>
        <w:t>speech organs</w:t>
      </w:r>
      <w:r w:rsidRPr="0075457C">
        <w:rPr>
          <w:rFonts w:ascii="Times New Roman" w:hAnsi="Times New Roman" w:cs="Times New Roman"/>
          <w:sz w:val="24"/>
          <w:szCs w:val="24"/>
        </w:rPr>
        <w:t xml:space="preserve">, </w:t>
      </w:r>
      <w:r w:rsidRPr="0075457C">
        <w:rPr>
          <w:rFonts w:ascii="Times New Roman" w:hAnsi="Times New Roman" w:cs="Times New Roman"/>
          <w:b/>
          <w:bCs/>
          <w:sz w:val="24"/>
          <w:szCs w:val="24"/>
        </w:rPr>
        <w:t>out of 5,</w:t>
      </w:r>
      <w:r w:rsidRPr="0075457C">
        <w:rPr>
          <w:rFonts w:ascii="Times New Roman" w:hAnsi="Times New Roman" w:cs="Times New Roman"/>
          <w:sz w:val="24"/>
          <w:szCs w:val="24"/>
        </w:rPr>
        <w:t xml:space="preserve"> in the production of speech sounds with examples</w:t>
      </w:r>
      <w:r w:rsidRPr="0075457C">
        <w:rPr>
          <w:rFonts w:ascii="Times New Roman" w:hAnsi="Times New Roman" w:cs="Times New Roman"/>
          <w:b/>
          <w:sz w:val="24"/>
          <w:szCs w:val="24"/>
        </w:rPr>
        <w:t>: 2.5 x 2= 5.</w:t>
      </w:r>
    </w:p>
    <w:p w:rsidR="00A70736" w:rsidRPr="0075457C" w:rsidRDefault="00A70736" w:rsidP="00A70736">
      <w:pPr>
        <w:pStyle w:val="ListParagraph"/>
        <w:numPr>
          <w:ilvl w:val="0"/>
          <w:numId w:val="4"/>
        </w:num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 xml:space="preserve">Students shall give </w:t>
      </w:r>
      <w:r w:rsidRPr="0075457C">
        <w:rPr>
          <w:rFonts w:ascii="Times New Roman" w:hAnsi="Times New Roman" w:cs="Times New Roman"/>
          <w:b/>
          <w:sz w:val="24"/>
          <w:szCs w:val="24"/>
        </w:rPr>
        <w:t>Three-term label</w:t>
      </w:r>
      <w:r w:rsidRPr="0075457C">
        <w:rPr>
          <w:rFonts w:ascii="Times New Roman" w:hAnsi="Times New Roman" w:cs="Times New Roman"/>
          <w:sz w:val="24"/>
          <w:szCs w:val="24"/>
        </w:rPr>
        <w:t xml:space="preserve"> description of </w:t>
      </w:r>
      <w:r w:rsidRPr="0075457C">
        <w:rPr>
          <w:rFonts w:ascii="Times New Roman" w:hAnsi="Times New Roman" w:cs="Times New Roman"/>
          <w:b/>
          <w:sz w:val="24"/>
          <w:szCs w:val="24"/>
        </w:rPr>
        <w:t>2speech sounds</w:t>
      </w:r>
      <w:r w:rsidRPr="0075457C">
        <w:rPr>
          <w:rFonts w:ascii="Times New Roman" w:hAnsi="Times New Roman" w:cs="Times New Roman"/>
          <w:sz w:val="24"/>
          <w:szCs w:val="24"/>
        </w:rPr>
        <w:t xml:space="preserve">out of </w:t>
      </w:r>
      <w:r w:rsidRPr="0075457C">
        <w:rPr>
          <w:rFonts w:ascii="Times New Roman" w:hAnsi="Times New Roman" w:cs="Times New Roman"/>
          <w:b/>
          <w:sz w:val="24"/>
          <w:szCs w:val="24"/>
        </w:rPr>
        <w:t>5:2.5 x 2= 5</w:t>
      </w:r>
      <w:r w:rsidRPr="0075457C">
        <w:rPr>
          <w:rFonts w:ascii="Times New Roman" w:hAnsi="Times New Roman" w:cs="Times New Roman"/>
          <w:sz w:val="24"/>
          <w:szCs w:val="24"/>
        </w:rPr>
        <w:t>.</w:t>
      </w:r>
    </w:p>
    <w:p w:rsidR="00A70736" w:rsidRPr="0075457C" w:rsidRDefault="00A70736" w:rsidP="00A70736">
      <w:pPr>
        <w:pStyle w:val="ListParagraph"/>
        <w:numPr>
          <w:ilvl w:val="0"/>
          <w:numId w:val="4"/>
        </w:num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 xml:space="preserve">Students shall answer </w:t>
      </w:r>
      <w:r w:rsidRPr="0075457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75457C">
        <w:rPr>
          <w:rFonts w:ascii="Times New Roman" w:hAnsi="Times New Roman" w:cs="Times New Roman"/>
          <w:sz w:val="24"/>
          <w:szCs w:val="24"/>
        </w:rPr>
        <w:t xml:space="preserve">question out of </w:t>
      </w:r>
      <w:r w:rsidRPr="0075457C">
        <w:rPr>
          <w:rFonts w:ascii="Times New Roman" w:hAnsi="Times New Roman" w:cs="Times New Roman"/>
          <w:b/>
          <w:sz w:val="24"/>
          <w:szCs w:val="24"/>
        </w:rPr>
        <w:t>2</w:t>
      </w:r>
      <w:r w:rsidRPr="0075457C">
        <w:rPr>
          <w:rFonts w:ascii="Times New Roman" w:hAnsi="Times New Roman" w:cs="Times New Roman"/>
          <w:sz w:val="24"/>
          <w:szCs w:val="24"/>
        </w:rPr>
        <w:t xml:space="preserve"> on </w:t>
      </w:r>
      <w:r w:rsidRPr="0075457C">
        <w:rPr>
          <w:rFonts w:ascii="Times New Roman" w:hAnsi="Times New Roman" w:cs="Times New Roman"/>
          <w:b/>
          <w:sz w:val="24"/>
          <w:szCs w:val="24"/>
        </w:rPr>
        <w:t>“stress”</w:t>
      </w:r>
      <w:r w:rsidRPr="0075457C">
        <w:rPr>
          <w:rFonts w:ascii="Times New Roman" w:hAnsi="Times New Roman" w:cs="Times New Roman"/>
          <w:sz w:val="24"/>
          <w:szCs w:val="24"/>
        </w:rPr>
        <w:t xml:space="preserve"> and </w:t>
      </w:r>
      <w:r w:rsidRPr="0075457C">
        <w:rPr>
          <w:rFonts w:ascii="Times New Roman" w:hAnsi="Times New Roman" w:cs="Times New Roman"/>
          <w:b/>
          <w:sz w:val="24"/>
          <w:szCs w:val="24"/>
        </w:rPr>
        <w:t>“intonation”</w:t>
      </w:r>
      <w:r w:rsidRPr="007545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5x1=5</w:t>
      </w:r>
    </w:p>
    <w:p w:rsidR="00A70736" w:rsidRPr="0075457C" w:rsidRDefault="00A70736" w:rsidP="00A70736">
      <w:pPr>
        <w:pStyle w:val="ListParagraph"/>
        <w:numPr>
          <w:ilvl w:val="0"/>
          <w:numId w:val="4"/>
        </w:num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 xml:space="preserve">Students shall give phonetic transcription of 5 wordsout of ten: </w:t>
      </w:r>
      <w:r w:rsidRPr="0075457C">
        <w:rPr>
          <w:rFonts w:ascii="Times New Roman" w:hAnsi="Times New Roman" w:cs="Times New Roman"/>
          <w:b/>
          <w:sz w:val="24"/>
          <w:szCs w:val="24"/>
        </w:rPr>
        <w:t>1x 5=5.</w:t>
      </w:r>
    </w:p>
    <w:p w:rsidR="00A70736" w:rsidRPr="0075457C" w:rsidRDefault="00A70736" w:rsidP="00A70736">
      <w:pPr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</w:rPr>
        <w:t>Unit II:</w:t>
      </w:r>
      <w:r w:rsidRPr="0075457C">
        <w:rPr>
          <w:rFonts w:ascii="Times New Roman" w:hAnsi="Times New Roman" w:cs="Times New Roman"/>
          <w:sz w:val="24"/>
          <w:szCs w:val="24"/>
        </w:rPr>
        <w:t xml:space="preserve"> Students shall be required to identify and explain both </w:t>
      </w:r>
      <w:r w:rsidRPr="0075457C">
        <w:rPr>
          <w:rFonts w:ascii="Times New Roman" w:hAnsi="Times New Roman" w:cs="Times New Roman"/>
          <w:b/>
          <w:sz w:val="24"/>
          <w:szCs w:val="24"/>
        </w:rPr>
        <w:t>figures of speech</w:t>
      </w:r>
      <w:r w:rsidRPr="0075457C">
        <w:rPr>
          <w:rFonts w:ascii="Times New Roman" w:hAnsi="Times New Roman" w:cs="Times New Roman"/>
          <w:sz w:val="24"/>
          <w:szCs w:val="24"/>
        </w:rPr>
        <w:t xml:space="preserve"> and </w:t>
      </w:r>
      <w:r w:rsidRPr="0075457C">
        <w:rPr>
          <w:rFonts w:ascii="Times New Roman" w:hAnsi="Times New Roman" w:cs="Times New Roman"/>
          <w:b/>
          <w:sz w:val="24"/>
          <w:szCs w:val="24"/>
        </w:rPr>
        <w:t>tropes</w:t>
      </w:r>
      <w:r w:rsidRPr="0075457C">
        <w:rPr>
          <w:rFonts w:ascii="Times New Roman" w:hAnsi="Times New Roman" w:cs="Times New Roman"/>
          <w:sz w:val="24"/>
          <w:szCs w:val="24"/>
        </w:rPr>
        <w:t xml:space="preserve"> from any </w:t>
      </w:r>
      <w:r w:rsidRPr="0075457C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75457C">
        <w:rPr>
          <w:rFonts w:ascii="Times New Roman" w:hAnsi="Times New Roman" w:cs="Times New Roman"/>
          <w:sz w:val="24"/>
          <w:szCs w:val="24"/>
        </w:rPr>
        <w:t xml:space="preserve">out of </w:t>
      </w:r>
      <w:r w:rsidRPr="0075457C">
        <w:rPr>
          <w:rFonts w:ascii="Times New Roman" w:hAnsi="Times New Roman" w:cs="Times New Roman"/>
          <w:b/>
          <w:sz w:val="24"/>
          <w:szCs w:val="24"/>
        </w:rPr>
        <w:t>10,</w:t>
      </w:r>
      <w:r w:rsidRPr="0075457C">
        <w:rPr>
          <w:rFonts w:ascii="Times New Roman" w:hAnsi="Times New Roman" w:cs="Times New Roman"/>
          <w:sz w:val="24"/>
          <w:szCs w:val="24"/>
        </w:rPr>
        <w:t xml:space="preserve"> carrying </w:t>
      </w:r>
      <w:r w:rsidRPr="0075457C">
        <w:rPr>
          <w:rFonts w:ascii="Times New Roman" w:hAnsi="Times New Roman" w:cs="Times New Roman"/>
          <w:b/>
          <w:sz w:val="24"/>
          <w:szCs w:val="24"/>
        </w:rPr>
        <w:t>2</w:t>
      </w:r>
      <w:r w:rsidRPr="0075457C">
        <w:rPr>
          <w:rFonts w:ascii="Times New Roman" w:hAnsi="Times New Roman" w:cs="Times New Roman"/>
          <w:sz w:val="24"/>
          <w:szCs w:val="24"/>
        </w:rPr>
        <w:t xml:space="preserve"> marks each: </w:t>
      </w:r>
      <w:r w:rsidRPr="0075457C">
        <w:rPr>
          <w:rFonts w:ascii="Times New Roman" w:hAnsi="Times New Roman" w:cs="Times New Roman"/>
          <w:b/>
          <w:sz w:val="24"/>
          <w:szCs w:val="24"/>
        </w:rPr>
        <w:t>2x5=10</w:t>
      </w:r>
      <w:r w:rsidRPr="0075457C">
        <w:rPr>
          <w:rFonts w:ascii="Times New Roman" w:hAnsi="Times New Roman" w:cs="Times New Roman"/>
          <w:sz w:val="24"/>
          <w:szCs w:val="24"/>
        </w:rPr>
        <w:t>.</w:t>
      </w:r>
    </w:p>
    <w:p w:rsidR="00A70736" w:rsidRPr="0075457C" w:rsidRDefault="00A70736" w:rsidP="00A70736">
      <w:pPr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</w:rPr>
        <w:t>Unit III:</w:t>
      </w:r>
      <w:r w:rsidRPr="0075457C">
        <w:rPr>
          <w:rFonts w:ascii="Times New Roman" w:hAnsi="Times New Roman" w:cs="Times New Roman"/>
          <w:sz w:val="24"/>
          <w:szCs w:val="24"/>
        </w:rPr>
        <w:t xml:space="preserve"> Students shall be required to scan any one of the verse passages out of two, mention   the meter and indicate variations, if any, carrying ten marks.</w:t>
      </w:r>
    </w:p>
    <w:p w:rsidR="00A70736" w:rsidRPr="0075457C" w:rsidRDefault="00A70736" w:rsidP="00A7073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</w:rPr>
        <w:t>Unit IV:</w:t>
      </w:r>
      <w:r w:rsidRPr="0075457C">
        <w:rPr>
          <w:rFonts w:ascii="Times New Roman" w:hAnsi="Times New Roman" w:cs="Times New Roman"/>
          <w:sz w:val="24"/>
          <w:szCs w:val="24"/>
        </w:rPr>
        <w:t xml:space="preserve">Students shall be required to write </w:t>
      </w:r>
      <w:r w:rsidRPr="0075457C">
        <w:rPr>
          <w:rFonts w:ascii="Times New Roman" w:hAnsi="Times New Roman" w:cs="Times New Roman"/>
          <w:b/>
          <w:sz w:val="24"/>
          <w:szCs w:val="24"/>
        </w:rPr>
        <w:t>2</w:t>
      </w:r>
      <w:r w:rsidRPr="0075457C">
        <w:rPr>
          <w:rFonts w:ascii="Times New Roman" w:hAnsi="Times New Roman" w:cs="Times New Roman"/>
          <w:sz w:val="24"/>
          <w:szCs w:val="24"/>
        </w:rPr>
        <w:t xml:space="preserve"> short notes out of </w:t>
      </w:r>
      <w:r w:rsidRPr="0075457C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75457C">
        <w:rPr>
          <w:rFonts w:ascii="Times New Roman" w:hAnsi="Times New Roman" w:cs="Times New Roman"/>
          <w:sz w:val="24"/>
          <w:szCs w:val="24"/>
        </w:rPr>
        <w:t xml:space="preserve">carrying </w:t>
      </w:r>
      <w:r w:rsidRPr="0075457C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75457C">
        <w:rPr>
          <w:rFonts w:ascii="Times New Roman" w:hAnsi="Times New Roman" w:cs="Times New Roman"/>
          <w:sz w:val="24"/>
          <w:szCs w:val="24"/>
        </w:rPr>
        <w:t>marks each in about 100 words:</w:t>
      </w:r>
      <w:r w:rsidRPr="0075457C">
        <w:rPr>
          <w:rFonts w:ascii="Times New Roman" w:hAnsi="Times New Roman" w:cs="Times New Roman"/>
          <w:b/>
          <w:sz w:val="24"/>
          <w:szCs w:val="24"/>
        </w:rPr>
        <w:t>5x2=10</w:t>
      </w:r>
      <w:r w:rsidRPr="0075457C">
        <w:rPr>
          <w:rFonts w:ascii="Times New Roman" w:hAnsi="Times New Roman" w:cs="Times New Roman"/>
          <w:sz w:val="24"/>
          <w:szCs w:val="24"/>
        </w:rPr>
        <w:t>.</w:t>
      </w:r>
    </w:p>
    <w:p w:rsidR="00A70736" w:rsidRPr="0075457C" w:rsidRDefault="00A70736" w:rsidP="00A707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0736" w:rsidRPr="0075457C" w:rsidRDefault="00A70736" w:rsidP="00A7073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5457C">
        <w:rPr>
          <w:rFonts w:ascii="Times New Roman" w:hAnsi="Times New Roman" w:cs="Times New Roman"/>
          <w:b/>
          <w:sz w:val="24"/>
          <w:szCs w:val="24"/>
        </w:rPr>
        <w:t>RECOMMENDED READING LIST:</w:t>
      </w:r>
    </w:p>
    <w:p w:rsidR="00A70736" w:rsidRPr="0075457C" w:rsidRDefault="00A70736" w:rsidP="00A70736">
      <w:pPr>
        <w:pStyle w:val="ListParagraph"/>
        <w:numPr>
          <w:ilvl w:val="0"/>
          <w:numId w:val="5"/>
        </w:num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5457C">
        <w:rPr>
          <w:rFonts w:ascii="Times New Roman" w:hAnsi="Times New Roman" w:cs="Times New Roman"/>
          <w:i/>
          <w:iCs/>
          <w:sz w:val="24"/>
          <w:szCs w:val="24"/>
        </w:rPr>
        <w:t>Basic Phonetics</w:t>
      </w:r>
      <w:r w:rsidRPr="0075457C">
        <w:rPr>
          <w:rFonts w:ascii="Times New Roman" w:hAnsi="Times New Roman" w:cs="Times New Roman"/>
          <w:sz w:val="24"/>
          <w:szCs w:val="24"/>
        </w:rPr>
        <w:t xml:space="preserve"> by M.K.C. MacMahon, Glasgow: University of Glasgow Press, 1993</w:t>
      </w:r>
    </w:p>
    <w:p w:rsidR="00A70736" w:rsidRPr="0075457C" w:rsidRDefault="00A70736" w:rsidP="00A70736">
      <w:pPr>
        <w:pStyle w:val="ListParagraph"/>
        <w:numPr>
          <w:ilvl w:val="0"/>
          <w:numId w:val="5"/>
        </w:num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5457C">
        <w:rPr>
          <w:rFonts w:ascii="Times New Roman" w:hAnsi="Times New Roman" w:cs="Times New Roman"/>
          <w:i/>
          <w:iCs/>
          <w:sz w:val="24"/>
          <w:szCs w:val="24"/>
        </w:rPr>
        <w:t>An Introduction to English Phonetics</w:t>
      </w:r>
      <w:r w:rsidRPr="0075457C">
        <w:rPr>
          <w:rFonts w:ascii="Times New Roman" w:hAnsi="Times New Roman" w:cs="Times New Roman"/>
          <w:sz w:val="24"/>
          <w:szCs w:val="24"/>
        </w:rPr>
        <w:t xml:space="preserve"> by Richard Ogden, Edinburgh University Press, 2009</w:t>
      </w:r>
    </w:p>
    <w:p w:rsidR="00A70736" w:rsidRPr="0075457C" w:rsidRDefault="00A70736" w:rsidP="00A70736">
      <w:pPr>
        <w:pStyle w:val="ListParagraph"/>
        <w:numPr>
          <w:ilvl w:val="0"/>
          <w:numId w:val="5"/>
        </w:num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5457C">
        <w:rPr>
          <w:rFonts w:ascii="Times New Roman" w:hAnsi="Times New Roman" w:cs="Times New Roman"/>
          <w:i/>
          <w:iCs/>
          <w:sz w:val="24"/>
          <w:szCs w:val="24"/>
        </w:rPr>
        <w:t>Basics of Phonetics and English Phonology</w:t>
      </w:r>
      <w:r w:rsidRPr="0075457C">
        <w:rPr>
          <w:rFonts w:ascii="Times New Roman" w:hAnsi="Times New Roman" w:cs="Times New Roman"/>
          <w:sz w:val="24"/>
          <w:szCs w:val="24"/>
        </w:rPr>
        <w:t xml:space="preserve"> by Frank Lorenz, Logos-Verl, 2012</w:t>
      </w:r>
    </w:p>
    <w:p w:rsidR="00A70736" w:rsidRPr="0075457C" w:rsidRDefault="00A70736" w:rsidP="00A70736">
      <w:pPr>
        <w:pStyle w:val="ListParagraph"/>
        <w:numPr>
          <w:ilvl w:val="0"/>
          <w:numId w:val="5"/>
        </w:num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5457C">
        <w:rPr>
          <w:rFonts w:ascii="Times New Roman" w:hAnsi="Times New Roman" w:cs="Times New Roman"/>
          <w:i/>
          <w:iCs/>
          <w:sz w:val="24"/>
          <w:szCs w:val="24"/>
        </w:rPr>
        <w:t>English Phonetics and Phonology: A Practical Course</w:t>
      </w:r>
      <w:r w:rsidRPr="0075457C">
        <w:rPr>
          <w:rFonts w:ascii="Times New Roman" w:hAnsi="Times New Roman" w:cs="Times New Roman"/>
          <w:sz w:val="24"/>
          <w:szCs w:val="24"/>
        </w:rPr>
        <w:t>, 4</w:t>
      </w:r>
      <w:r w:rsidRPr="007545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5457C">
        <w:rPr>
          <w:rFonts w:ascii="Times New Roman" w:hAnsi="Times New Roman" w:cs="Times New Roman"/>
          <w:sz w:val="24"/>
          <w:szCs w:val="24"/>
        </w:rPr>
        <w:t xml:space="preserve"> ed, by Peter Roach, Cambridge University Press, 2010</w:t>
      </w:r>
    </w:p>
    <w:p w:rsidR="00A70736" w:rsidRPr="0075457C" w:rsidRDefault="00A70736" w:rsidP="00A70736">
      <w:pPr>
        <w:pStyle w:val="ListParagraph"/>
        <w:numPr>
          <w:ilvl w:val="0"/>
          <w:numId w:val="5"/>
        </w:num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5457C">
        <w:rPr>
          <w:rFonts w:ascii="Times New Roman" w:hAnsi="Times New Roman" w:cs="Times New Roman"/>
          <w:i/>
          <w:iCs/>
          <w:sz w:val="24"/>
          <w:szCs w:val="24"/>
        </w:rPr>
        <w:lastRenderedPageBreak/>
        <w:t>Metre, Rhyme and Free Verse</w:t>
      </w:r>
      <w:r w:rsidRPr="0075457C">
        <w:rPr>
          <w:rFonts w:ascii="Times New Roman" w:hAnsi="Times New Roman" w:cs="Times New Roman"/>
          <w:sz w:val="24"/>
          <w:szCs w:val="24"/>
        </w:rPr>
        <w:t xml:space="preserve"> by G.S. Fraser,Reprint, Routledge, 2017</w:t>
      </w:r>
    </w:p>
    <w:p w:rsidR="00A70736" w:rsidRPr="0075457C" w:rsidRDefault="00A70736" w:rsidP="00A70736">
      <w:pPr>
        <w:pStyle w:val="ListParagraph"/>
        <w:numPr>
          <w:ilvl w:val="0"/>
          <w:numId w:val="5"/>
        </w:num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5457C">
        <w:rPr>
          <w:rFonts w:ascii="Times New Roman" w:hAnsi="Times New Roman" w:cs="Times New Roman"/>
          <w:i/>
          <w:iCs/>
          <w:sz w:val="24"/>
          <w:szCs w:val="24"/>
        </w:rPr>
        <w:t>The Metres of English Poetry</w:t>
      </w:r>
      <w:r w:rsidRPr="0075457C">
        <w:rPr>
          <w:rFonts w:ascii="Times New Roman" w:hAnsi="Times New Roman" w:cs="Times New Roman"/>
          <w:sz w:val="24"/>
          <w:szCs w:val="24"/>
        </w:rPr>
        <w:t xml:space="preserve"> by Enid Hamer, Booksway, 2014</w:t>
      </w:r>
    </w:p>
    <w:p w:rsidR="00A70736" w:rsidRPr="0075457C" w:rsidRDefault="00A70736" w:rsidP="00A70736">
      <w:pPr>
        <w:pStyle w:val="ListParagraph"/>
        <w:numPr>
          <w:ilvl w:val="0"/>
          <w:numId w:val="5"/>
        </w:num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5457C">
        <w:rPr>
          <w:rFonts w:ascii="Times New Roman" w:hAnsi="Times New Roman" w:cs="Times New Roman"/>
          <w:i/>
          <w:iCs/>
          <w:sz w:val="24"/>
          <w:szCs w:val="24"/>
        </w:rPr>
        <w:t>A Handbook of Rhetoric and Prosody</w:t>
      </w:r>
      <w:r w:rsidRPr="0075457C">
        <w:rPr>
          <w:rFonts w:ascii="Times New Roman" w:hAnsi="Times New Roman" w:cs="Times New Roman"/>
          <w:sz w:val="24"/>
          <w:szCs w:val="24"/>
        </w:rPr>
        <w:t xml:space="preserve"> by Jaydip Sarkar and Anindya Bhattacharya, Orient Blackswan, 2018</w:t>
      </w:r>
    </w:p>
    <w:p w:rsidR="00A70736" w:rsidRPr="0075457C" w:rsidRDefault="00A70736" w:rsidP="00A70736">
      <w:pPr>
        <w:pStyle w:val="ListParagraph"/>
        <w:numPr>
          <w:ilvl w:val="0"/>
          <w:numId w:val="5"/>
        </w:num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5457C">
        <w:rPr>
          <w:rFonts w:ascii="Times New Roman" w:hAnsi="Times New Roman" w:cs="Times New Roman"/>
          <w:i/>
          <w:iCs/>
          <w:sz w:val="24"/>
          <w:szCs w:val="24"/>
        </w:rPr>
        <w:t>An Outline History of The English Language</w:t>
      </w:r>
      <w:r w:rsidRPr="0075457C">
        <w:rPr>
          <w:rFonts w:ascii="Times New Roman" w:hAnsi="Times New Roman" w:cs="Times New Roman"/>
          <w:sz w:val="24"/>
          <w:szCs w:val="24"/>
        </w:rPr>
        <w:t xml:space="preserve"> by F.T.Wood, Reprint, Trinity, 2012</w:t>
      </w:r>
    </w:p>
    <w:p w:rsidR="00A70736" w:rsidRPr="0075457C" w:rsidRDefault="00A70736" w:rsidP="00A70736">
      <w:pPr>
        <w:pStyle w:val="ListParagraph"/>
        <w:numPr>
          <w:ilvl w:val="0"/>
          <w:numId w:val="5"/>
        </w:num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5457C">
        <w:rPr>
          <w:rFonts w:ascii="Times New Roman" w:hAnsi="Times New Roman" w:cs="Times New Roman"/>
          <w:i/>
          <w:iCs/>
          <w:sz w:val="24"/>
          <w:szCs w:val="24"/>
        </w:rPr>
        <w:t xml:space="preserve">A History of the English Language </w:t>
      </w:r>
      <w:r w:rsidRPr="0075457C">
        <w:rPr>
          <w:rFonts w:ascii="Times New Roman" w:hAnsi="Times New Roman" w:cs="Times New Roman"/>
          <w:sz w:val="24"/>
          <w:szCs w:val="24"/>
        </w:rPr>
        <w:t>by A.C. Baugh and Thomas Cable, 6</w:t>
      </w:r>
      <w:r w:rsidRPr="007545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5457C">
        <w:rPr>
          <w:rFonts w:ascii="Times New Roman" w:hAnsi="Times New Roman" w:cs="Times New Roman"/>
          <w:sz w:val="24"/>
          <w:szCs w:val="24"/>
        </w:rPr>
        <w:t xml:space="preserve"> ed, Routledge, 2012</w:t>
      </w:r>
    </w:p>
    <w:p w:rsidR="00A70736" w:rsidRPr="0075457C" w:rsidRDefault="00A70736" w:rsidP="00A70736">
      <w:pPr>
        <w:pStyle w:val="ListParagraph"/>
        <w:numPr>
          <w:ilvl w:val="0"/>
          <w:numId w:val="5"/>
        </w:num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5457C">
        <w:rPr>
          <w:rFonts w:ascii="Times New Roman" w:hAnsi="Times New Roman" w:cs="Times New Roman"/>
          <w:i/>
          <w:iCs/>
          <w:sz w:val="24"/>
          <w:szCs w:val="24"/>
        </w:rPr>
        <w:t>The Story of English in India</w:t>
      </w:r>
      <w:r w:rsidRPr="0075457C">
        <w:rPr>
          <w:rFonts w:ascii="Times New Roman" w:hAnsi="Times New Roman" w:cs="Times New Roman"/>
          <w:sz w:val="24"/>
          <w:szCs w:val="24"/>
        </w:rPr>
        <w:t xml:space="preserve"> by N. Krishnaswamy, Lalitha Krishnaswamy, Cambridge University Press, 2006</w:t>
      </w:r>
    </w:p>
    <w:p w:rsidR="00A70736" w:rsidRPr="0075457C" w:rsidRDefault="00FF0D4E" w:rsidP="00A707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II</w:t>
      </w:r>
      <w:r w:rsidR="00A70736" w:rsidRPr="0075457C">
        <w:rPr>
          <w:rFonts w:ascii="Times New Roman" w:hAnsi="Times New Roman" w:cs="Times New Roman"/>
          <w:sz w:val="24"/>
          <w:szCs w:val="24"/>
        </w:rPr>
        <w:t>: CRITICISM AND THEORY</w:t>
      </w:r>
    </w:p>
    <w:tbl>
      <w:tblPr>
        <w:tblStyle w:val="TableGrid"/>
        <w:tblW w:w="0" w:type="auto"/>
        <w:tblLook w:val="04A0"/>
      </w:tblPr>
      <w:tblGrid>
        <w:gridCol w:w="1129"/>
        <w:gridCol w:w="7887"/>
      </w:tblGrid>
      <w:tr w:rsidR="00A70736" w:rsidRPr="0075457C" w:rsidTr="00BD0A55">
        <w:tc>
          <w:tcPr>
            <w:tcW w:w="1129" w:type="dxa"/>
          </w:tcPr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7887" w:type="dxa"/>
          </w:tcPr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</w:tr>
      <w:tr w:rsidR="00A70736" w:rsidRPr="0075457C" w:rsidTr="00BD0A55">
        <w:tc>
          <w:tcPr>
            <w:tcW w:w="1129" w:type="dxa"/>
          </w:tcPr>
          <w:p w:rsidR="00A70736" w:rsidRPr="0075457C" w:rsidRDefault="00A70736" w:rsidP="00A70736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7" w:type="dxa"/>
          </w:tcPr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SCHOOLS OF LITERARY CRITICISM</w:t>
            </w:r>
          </w:p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a. Mimetic</w:t>
            </w:r>
          </w:p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b. Pragmatic</w:t>
            </w:r>
          </w:p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c. Expressive</w:t>
            </w:r>
          </w:p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d. Objective</w:t>
            </w:r>
          </w:p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*Definition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, Features, Major Exponents, Major Works</w:t>
            </w:r>
          </w:p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36" w:rsidRPr="0075457C" w:rsidTr="00BD0A55">
        <w:tc>
          <w:tcPr>
            <w:tcW w:w="1129" w:type="dxa"/>
          </w:tcPr>
          <w:p w:rsidR="00A70736" w:rsidRPr="0075457C" w:rsidRDefault="00A70736" w:rsidP="00A70736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7" w:type="dxa"/>
          </w:tcPr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SCHOOLS OF LITERARY THEORY</w:t>
            </w:r>
          </w:p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a. Marxist Theories</w:t>
            </w:r>
          </w:p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b. Feminist Theories</w:t>
            </w:r>
          </w:p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 Poststructuralist Theories</w:t>
            </w:r>
          </w:p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d. Postcolonialist Theories</w:t>
            </w:r>
          </w:p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*Definition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, Features, Major Exponents, Major Works</w:t>
            </w:r>
          </w:p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36" w:rsidRPr="0075457C" w:rsidTr="00BD0A55">
        <w:tc>
          <w:tcPr>
            <w:tcW w:w="1129" w:type="dxa"/>
          </w:tcPr>
          <w:p w:rsidR="00A70736" w:rsidRPr="0075457C" w:rsidRDefault="00A70736" w:rsidP="00A70736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7" w:type="dxa"/>
          </w:tcPr>
          <w:p w:rsidR="00A70736" w:rsidRDefault="00A70736" w:rsidP="00A70736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6" w:rsidRPr="0075457C" w:rsidRDefault="00A70736" w:rsidP="00BD0A55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Types: Ballad, Biography and Autobiography, Comedy, Dramatic Monologue, Elegy,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Epic, Essay, Farce and Melodrama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 xml:space="preserve"> Lyric, Mock Epic, Novel, Ode, Pastoral, Poetic Drama,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Romance, Satire, Short Story, Sonnet, Tragedy, Tragicomedy</w:t>
            </w:r>
          </w:p>
          <w:p w:rsidR="00A70736" w:rsidRPr="0075457C" w:rsidRDefault="00A70736" w:rsidP="00BD0A55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6" w:rsidRDefault="00A70736" w:rsidP="00A70736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6" w:rsidRPr="0075457C" w:rsidRDefault="00A70736" w:rsidP="00BD0A55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Terms: Alienation,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Ambiguity,</w:t>
            </w: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 xml:space="preserve"> Ambivalence,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Author and Reader, Base-Superstructure, Bricolage, Center-Margin ,Discourse, Essentialism, Ethnicity and Ethnocentrism, The Gaze, Gender and Sexuality, Hegemony, Hybridi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ty, Ideology, Other/other</w:t>
            </w: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, Self, Sign, Text, Unconscious.</w:t>
            </w:r>
          </w:p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36" w:rsidRPr="0075457C" w:rsidTr="00BD0A55">
        <w:tc>
          <w:tcPr>
            <w:tcW w:w="1129" w:type="dxa"/>
          </w:tcPr>
          <w:p w:rsidR="00A70736" w:rsidRPr="0075457C" w:rsidRDefault="00A70736" w:rsidP="00A70736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7" w:type="dxa"/>
          </w:tcPr>
          <w:p w:rsidR="00A70736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 PRACTICE</w:t>
            </w: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0736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Close-Reading of one verse passage.</w:t>
            </w:r>
          </w:p>
          <w:p w:rsidR="00A70736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Close-Reading of one prose passage.</w:t>
            </w:r>
          </w:p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6" w:rsidRPr="0026125E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36" w:rsidRPr="0075457C" w:rsidRDefault="00A70736" w:rsidP="00A707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0736" w:rsidRPr="0075457C" w:rsidRDefault="00A70736" w:rsidP="00A707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0736" w:rsidRPr="0075457C" w:rsidRDefault="00A70736" w:rsidP="00A707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 xml:space="preserve">Instructions: </w:t>
      </w:r>
    </w:p>
    <w:p w:rsidR="00A70736" w:rsidRPr="0075457C" w:rsidRDefault="00A70736" w:rsidP="00A707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>Unit1- Students shall answer 1 essay type question, out of 3, in about 300 words, carrying 10 marks (10x 1=10)</w:t>
      </w:r>
    </w:p>
    <w:p w:rsidR="00A70736" w:rsidRPr="0075457C" w:rsidRDefault="00A70736" w:rsidP="00A707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>Unit2- Students shall answer 1 essay type question, out of 3, in about 300 words, carrying 10 marks (10x 1=10)</w:t>
      </w:r>
    </w:p>
    <w:p w:rsidR="00A70736" w:rsidRPr="0075457C" w:rsidRDefault="00A70736" w:rsidP="00A707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>Unit3-</w:t>
      </w:r>
      <w:r w:rsidRPr="0026125E">
        <w:rPr>
          <w:rFonts w:ascii="Times New Roman" w:hAnsi="Times New Roman" w:cs="Times New Roman"/>
          <w:sz w:val="24"/>
          <w:szCs w:val="24"/>
        </w:rPr>
        <w:t xml:space="preserve"> </w:t>
      </w:r>
      <w:r w:rsidRPr="0075457C">
        <w:rPr>
          <w:rFonts w:ascii="Times New Roman" w:hAnsi="Times New Roman" w:cs="Times New Roman"/>
          <w:sz w:val="24"/>
          <w:szCs w:val="24"/>
        </w:rPr>
        <w:t>Students shall write two short-notes out of six, taking one from each section(A and B), in about 150 words, carrying 5 marks each, to be set taking 3 from each section (5 x 2=10)</w:t>
      </w:r>
    </w:p>
    <w:p w:rsidR="00A70736" w:rsidRPr="0075457C" w:rsidRDefault="00A70736" w:rsidP="00A707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>Unit-4-</w:t>
      </w:r>
      <w:r w:rsidRPr="0026125E">
        <w:rPr>
          <w:rFonts w:ascii="Times New Roman" w:hAnsi="Times New Roman" w:cs="Times New Roman"/>
          <w:sz w:val="24"/>
          <w:szCs w:val="24"/>
        </w:rPr>
        <w:t xml:space="preserve"> </w:t>
      </w:r>
      <w:r w:rsidRPr="0075457C">
        <w:rPr>
          <w:rFonts w:ascii="Times New Roman" w:hAnsi="Times New Roman" w:cs="Times New Roman"/>
          <w:sz w:val="24"/>
          <w:szCs w:val="24"/>
        </w:rPr>
        <w:t>Students shall attempt close-reading of any 1 passage, out of 2, carrying 10 marks (10x 1=10)</w:t>
      </w:r>
    </w:p>
    <w:p w:rsidR="00A70736" w:rsidRDefault="00A70736" w:rsidP="00A707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0736" w:rsidRPr="0075457C" w:rsidRDefault="00A70736" w:rsidP="00A707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 xml:space="preserve">Recommended Reading List: </w:t>
      </w:r>
    </w:p>
    <w:tbl>
      <w:tblPr>
        <w:tblW w:w="9378" w:type="dxa"/>
        <w:tblInd w:w="99" w:type="dxa"/>
        <w:tblLook w:val="04A0"/>
      </w:tblPr>
      <w:tblGrid>
        <w:gridCol w:w="9378"/>
      </w:tblGrid>
      <w:tr w:rsidR="00A70736" w:rsidRPr="0075457C" w:rsidTr="00BD0A55">
        <w:trPr>
          <w:trHeight w:val="315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6" w:rsidRPr="0075457C" w:rsidRDefault="00A70736" w:rsidP="00BD0A5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754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 Mirror and the Lamp: Romantic Theory and the Critical Tradition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by M.H.Abrams,</w:t>
            </w: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New York: Oxford University Press,1972. Print.</w:t>
            </w:r>
          </w:p>
        </w:tc>
      </w:tr>
      <w:tr w:rsidR="00A70736" w:rsidRPr="0075457C" w:rsidTr="00BD0A55">
        <w:trPr>
          <w:trHeight w:val="375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6" w:rsidRPr="0075457C" w:rsidRDefault="00A70736" w:rsidP="00BD0A5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754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 Glossary of Literary Terms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by M.H.Abrams.&amp; Geoffrey Harpham, </w:t>
            </w: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 New Delhi: Cengage Learning, 2012. Print.</w:t>
            </w:r>
          </w:p>
        </w:tc>
      </w:tr>
      <w:tr w:rsidR="00A70736" w:rsidRPr="0075457C" w:rsidTr="00BD0A55">
        <w:trPr>
          <w:trHeight w:val="375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6" w:rsidRPr="0075457C" w:rsidRDefault="00A70736" w:rsidP="00BD0A5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 w:rsidRPr="00754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Beginning Theory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by Peter Barry, </w:t>
            </w: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Edition. New Delhi: Viva,2012. Print.</w:t>
            </w:r>
          </w:p>
        </w:tc>
      </w:tr>
      <w:tr w:rsidR="00A70736" w:rsidRPr="0075457C" w:rsidTr="00BD0A55">
        <w:trPr>
          <w:trHeight w:val="315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6" w:rsidRPr="0075457C" w:rsidRDefault="00A70736" w:rsidP="00BD0A5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r w:rsidRPr="00754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 History of Literary Criticism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by Harry Blamires,</w:t>
            </w: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Macmillan India, 2009. Print.</w:t>
            </w:r>
          </w:p>
        </w:tc>
      </w:tr>
      <w:tr w:rsidR="00A70736" w:rsidRPr="0075457C" w:rsidTr="00BD0A55">
        <w:trPr>
          <w:trHeight w:val="375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6" w:rsidRPr="0075457C" w:rsidRDefault="00A70736" w:rsidP="00BD0A5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754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 Penguin Dictionary of Literary Terms and Literary Theory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by J.A.Cuddon&amp; M.A.R Habib, </w:t>
            </w: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 New York: Penguin,2015. Print.</w:t>
            </w:r>
          </w:p>
        </w:tc>
      </w:tr>
      <w:tr w:rsidR="00A70736" w:rsidRPr="0075457C" w:rsidTr="00BD0A55">
        <w:trPr>
          <w:trHeight w:val="315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6" w:rsidRPr="0075457C" w:rsidRDefault="00A70736" w:rsidP="00BD0A5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754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Critical Approaches to Literature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by David Daiches,</w:t>
            </w: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Montana: Kessinger Publishing,2007.Print.</w:t>
            </w:r>
          </w:p>
        </w:tc>
      </w:tr>
      <w:tr w:rsidR="00A70736" w:rsidRPr="0075457C" w:rsidTr="00BD0A55">
        <w:trPr>
          <w:trHeight w:val="375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6" w:rsidRPr="0075457C" w:rsidRDefault="00A70736" w:rsidP="00BD0A5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754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 Handbook of Critical Approaches to Literature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 by Wilfred Guerin, </w:t>
            </w:r>
            <w:r w:rsidRPr="009F4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et al.</w:t>
            </w: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 New York: Oxford University Press, 2005. Print.</w:t>
            </w:r>
          </w:p>
        </w:tc>
      </w:tr>
      <w:tr w:rsidR="00A70736" w:rsidRPr="0075457C" w:rsidTr="00BD0A55">
        <w:trPr>
          <w:trHeight w:val="375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6" w:rsidRPr="0075457C" w:rsidRDefault="00A70736" w:rsidP="00BD0A5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754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 Glossary of Contemporary Literary Theory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by Jeremy Hawthorn, </w:t>
            </w: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 London: Hodder Education, 2000. Print.</w:t>
            </w:r>
          </w:p>
        </w:tc>
      </w:tr>
      <w:tr w:rsidR="00A70736" w:rsidRPr="0075457C" w:rsidTr="00BD0A55">
        <w:trPr>
          <w:trHeight w:val="375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6" w:rsidRPr="0075457C" w:rsidRDefault="00A70736" w:rsidP="00BD0A5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754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Literary Theory: A Practical Introduction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by Michael Ryan, </w:t>
            </w: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 West Sussex: Wiley-Blackwell, 2017. Print.</w:t>
            </w:r>
          </w:p>
        </w:tc>
      </w:tr>
      <w:tr w:rsidR="00A70736" w:rsidRPr="0075457C" w:rsidTr="00BD0A55">
        <w:trPr>
          <w:trHeight w:val="375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6" w:rsidRPr="0075457C" w:rsidRDefault="00A70736" w:rsidP="00BD0A5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754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 Reader's Guide to Contemporary Literary Theory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by Raman Selden,</w:t>
            </w: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Peter Widdowson, and Peter Brooker. 5</w:t>
            </w: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 New York: Longman, 2005. Print.</w:t>
            </w:r>
          </w:p>
        </w:tc>
      </w:tr>
      <w:tr w:rsidR="00A70736" w:rsidRPr="0075457C" w:rsidTr="00BD0A55">
        <w:trPr>
          <w:trHeight w:val="57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6" w:rsidRDefault="00A70736" w:rsidP="00BD0A5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54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Literary Criticism: a Short History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by William K.Wimsatt</w:t>
            </w:r>
            <w:r w:rsidRPr="0075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&amp;Cleanth BrooksNew Delhi: Oxford &amp; IBH Publishing,1957. </w:t>
            </w:r>
          </w:p>
          <w:p w:rsidR="00A70736" w:rsidRDefault="00A70736" w:rsidP="00BD0A5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D14B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Key Terms in Literary Theory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by Mary Klages, Continuum, 2012</w:t>
            </w:r>
          </w:p>
          <w:p w:rsidR="00A70736" w:rsidRPr="0075457C" w:rsidRDefault="00A70736" w:rsidP="00BD0A5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 w:rsidRPr="00D14B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Critical Terms for Literary Study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 by</w:t>
            </w:r>
            <w:r w:rsidRPr="00D14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Thomas McLaughlin, Frank Lentricchia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</w:t>
            </w:r>
            <w:r w:rsidRPr="00D14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ed, </w:t>
            </w:r>
            <w:r w:rsidRPr="00D14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Chicago Press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1995</w:t>
            </w:r>
          </w:p>
          <w:p w:rsidR="00A70736" w:rsidRPr="0075457C" w:rsidRDefault="00A70736" w:rsidP="00BD0A5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0736" w:rsidRDefault="00A70736" w:rsidP="00A707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0736" w:rsidRDefault="00A70736" w:rsidP="00A707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0736" w:rsidRPr="0075457C" w:rsidRDefault="00A70736" w:rsidP="00A707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>Semester VI:</w:t>
      </w:r>
    </w:p>
    <w:p w:rsidR="00A70736" w:rsidRPr="0075457C" w:rsidRDefault="00FF0D4E" w:rsidP="00A707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III</w:t>
      </w:r>
      <w:r w:rsidR="00A70736" w:rsidRPr="0075457C">
        <w:rPr>
          <w:rFonts w:ascii="Times New Roman" w:hAnsi="Times New Roman" w:cs="Times New Roman"/>
          <w:sz w:val="24"/>
          <w:szCs w:val="24"/>
        </w:rPr>
        <w:t>: Detective Literature</w:t>
      </w:r>
    </w:p>
    <w:tbl>
      <w:tblPr>
        <w:tblStyle w:val="TableGrid"/>
        <w:tblW w:w="0" w:type="auto"/>
        <w:tblLook w:val="04A0"/>
      </w:tblPr>
      <w:tblGrid>
        <w:gridCol w:w="1129"/>
        <w:gridCol w:w="7887"/>
      </w:tblGrid>
      <w:tr w:rsidR="00A70736" w:rsidRPr="0075457C" w:rsidTr="00BD0A55">
        <w:tc>
          <w:tcPr>
            <w:tcW w:w="1129" w:type="dxa"/>
          </w:tcPr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7887" w:type="dxa"/>
          </w:tcPr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</w:tr>
      <w:tr w:rsidR="00A70736" w:rsidRPr="0075457C" w:rsidTr="00BD0A55">
        <w:tc>
          <w:tcPr>
            <w:tcW w:w="1129" w:type="dxa"/>
          </w:tcPr>
          <w:p w:rsidR="00A70736" w:rsidRPr="0075457C" w:rsidRDefault="00A70736" w:rsidP="00A70736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7" w:type="dxa"/>
          </w:tcPr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Wilkie Collins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545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Woman in White</w:t>
            </w:r>
          </w:p>
        </w:tc>
      </w:tr>
      <w:tr w:rsidR="00A70736" w:rsidRPr="0075457C" w:rsidTr="00BD0A55">
        <w:tc>
          <w:tcPr>
            <w:tcW w:w="1129" w:type="dxa"/>
          </w:tcPr>
          <w:p w:rsidR="00A70736" w:rsidRPr="0075457C" w:rsidRDefault="00A70736" w:rsidP="00A70736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7" w:type="dxa"/>
          </w:tcPr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Mildred Augustine WirtBenson:</w:t>
            </w:r>
            <w:r w:rsidRPr="009F4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Hidden Staircase</w:t>
            </w:r>
          </w:p>
        </w:tc>
      </w:tr>
      <w:tr w:rsidR="00A70736" w:rsidRPr="0075457C" w:rsidTr="00BD0A55">
        <w:tc>
          <w:tcPr>
            <w:tcW w:w="1129" w:type="dxa"/>
          </w:tcPr>
          <w:p w:rsidR="00A70736" w:rsidRPr="0075457C" w:rsidRDefault="00A70736" w:rsidP="00A70736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7" w:type="dxa"/>
          </w:tcPr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Raymond Chandler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545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Big Sleep</w:t>
            </w:r>
          </w:p>
        </w:tc>
      </w:tr>
      <w:tr w:rsidR="00A70736" w:rsidRPr="0075457C" w:rsidTr="00BD0A55">
        <w:tc>
          <w:tcPr>
            <w:tcW w:w="1129" w:type="dxa"/>
          </w:tcPr>
          <w:p w:rsidR="00A70736" w:rsidRPr="0075457C" w:rsidRDefault="00A70736" w:rsidP="00A70736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7" w:type="dxa"/>
          </w:tcPr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 xml:space="preserve">SaradinduBandyopadhyay: </w:t>
            </w:r>
            <w:r w:rsidRPr="007545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Quills of the Porcupine</w:t>
            </w:r>
          </w:p>
        </w:tc>
      </w:tr>
    </w:tbl>
    <w:p w:rsidR="00A70736" w:rsidRPr="0075457C" w:rsidRDefault="00A70736" w:rsidP="00A707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0736" w:rsidRPr="0075457C" w:rsidRDefault="00A70736" w:rsidP="00A707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>Recommended Reading List:</w:t>
      </w:r>
    </w:p>
    <w:p w:rsidR="00A70736" w:rsidRPr="0075457C" w:rsidRDefault="00A70736" w:rsidP="00A707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 xml:space="preserve">1. </w:t>
      </w:r>
      <w:r w:rsidRPr="0075457C">
        <w:rPr>
          <w:rFonts w:ascii="Times New Roman" w:hAnsi="Times New Roman" w:cs="Times New Roman"/>
          <w:i/>
          <w:iCs/>
          <w:sz w:val="24"/>
          <w:szCs w:val="24"/>
        </w:rPr>
        <w:t>The Woman in White</w:t>
      </w:r>
      <w:r w:rsidRPr="0075457C">
        <w:rPr>
          <w:rFonts w:ascii="Times New Roman" w:hAnsi="Times New Roman" w:cs="Times New Roman"/>
          <w:sz w:val="24"/>
          <w:szCs w:val="24"/>
        </w:rPr>
        <w:t xml:space="preserve"> edited by John Sutherland, Oxford University Press, 2010.</w:t>
      </w:r>
    </w:p>
    <w:p w:rsidR="00A70736" w:rsidRPr="0075457C" w:rsidRDefault="00A70736" w:rsidP="00A707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>2.</w:t>
      </w:r>
      <w:r w:rsidRPr="0075457C">
        <w:rPr>
          <w:rFonts w:ascii="Times New Roman" w:hAnsi="Times New Roman" w:cs="Times New Roman"/>
          <w:i/>
          <w:iCs/>
          <w:sz w:val="24"/>
          <w:szCs w:val="24"/>
        </w:rPr>
        <w:t>Wilkie Collins and Other Sensation Novelists</w:t>
      </w:r>
      <w:r w:rsidRPr="0075457C">
        <w:rPr>
          <w:rFonts w:ascii="Times New Roman" w:hAnsi="Times New Roman" w:cs="Times New Roman"/>
          <w:sz w:val="24"/>
          <w:szCs w:val="24"/>
        </w:rPr>
        <w:t xml:space="preserve"> by Nicholas Rance, Palgrave Macmillan, 1991.</w:t>
      </w:r>
    </w:p>
    <w:p w:rsidR="00A70736" w:rsidRPr="0075457C" w:rsidRDefault="00A70736" w:rsidP="00A707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The Hidden Staircase by </w:t>
      </w:r>
      <w:r w:rsidRPr="0075457C">
        <w:rPr>
          <w:rFonts w:ascii="Times New Roman" w:hAnsi="Times New Roman" w:cs="Times New Roman"/>
          <w:sz w:val="24"/>
          <w:szCs w:val="24"/>
        </w:rPr>
        <w:t>Mildred A Wirt</w:t>
      </w:r>
      <w:r>
        <w:rPr>
          <w:rFonts w:ascii="Times New Roman" w:hAnsi="Times New Roman" w:cs="Times New Roman"/>
          <w:sz w:val="24"/>
          <w:szCs w:val="24"/>
        </w:rPr>
        <w:t>, Reprint, Penguin, 2012</w:t>
      </w:r>
    </w:p>
    <w:p w:rsidR="00A70736" w:rsidRPr="0075457C" w:rsidRDefault="00A70736" w:rsidP="00A707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 xml:space="preserve">4. </w:t>
      </w:r>
      <w:r w:rsidRPr="009F4BB0">
        <w:rPr>
          <w:rFonts w:ascii="Times New Roman" w:hAnsi="Times New Roman" w:cs="Times New Roman"/>
          <w:i/>
          <w:iCs/>
          <w:sz w:val="24"/>
          <w:szCs w:val="24"/>
        </w:rPr>
        <w:t>Girl Sleuth: Nancy Drew and the Women Who Created Her</w:t>
      </w:r>
      <w:r>
        <w:rPr>
          <w:rFonts w:ascii="Times New Roman" w:hAnsi="Times New Roman" w:cs="Times New Roman"/>
          <w:sz w:val="24"/>
          <w:szCs w:val="24"/>
        </w:rPr>
        <w:t xml:space="preserve"> by Melanie Rehak, </w:t>
      </w:r>
      <w:r w:rsidRPr="009F4BB0">
        <w:rPr>
          <w:rFonts w:ascii="Times New Roman" w:hAnsi="Times New Roman" w:cs="Times New Roman"/>
          <w:sz w:val="24"/>
          <w:szCs w:val="24"/>
        </w:rPr>
        <w:t>Houghton Mifflin Harcourt</w:t>
      </w:r>
      <w:r>
        <w:rPr>
          <w:rFonts w:ascii="Times New Roman" w:hAnsi="Times New Roman" w:cs="Times New Roman"/>
          <w:sz w:val="24"/>
          <w:szCs w:val="24"/>
        </w:rPr>
        <w:t>, 2005</w:t>
      </w:r>
    </w:p>
    <w:p w:rsidR="00A70736" w:rsidRPr="0075457C" w:rsidRDefault="00A70736" w:rsidP="00A707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 xml:space="preserve">5. </w:t>
      </w:r>
      <w:r w:rsidRPr="0075457C">
        <w:rPr>
          <w:rFonts w:ascii="Times New Roman" w:hAnsi="Times New Roman" w:cs="Times New Roman"/>
          <w:i/>
          <w:iCs/>
          <w:sz w:val="24"/>
          <w:szCs w:val="24"/>
        </w:rPr>
        <w:t xml:space="preserve">The Annotated Big Sleep </w:t>
      </w:r>
      <w:r w:rsidRPr="0075457C">
        <w:rPr>
          <w:rFonts w:ascii="Times New Roman" w:hAnsi="Times New Roman" w:cs="Times New Roman"/>
          <w:sz w:val="24"/>
          <w:szCs w:val="24"/>
        </w:rPr>
        <w:t>edited by Owen Hill, Pamela Jackson, and Anthony Rizzutto, Vintage, 2018.</w:t>
      </w:r>
    </w:p>
    <w:p w:rsidR="00A70736" w:rsidRPr="0075457C" w:rsidRDefault="00A70736" w:rsidP="00A707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 xml:space="preserve">6. </w:t>
      </w:r>
      <w:r w:rsidRPr="0075457C">
        <w:rPr>
          <w:rFonts w:ascii="Times New Roman" w:hAnsi="Times New Roman" w:cs="Times New Roman"/>
          <w:i/>
          <w:iCs/>
          <w:sz w:val="24"/>
          <w:szCs w:val="24"/>
        </w:rPr>
        <w:t>The World of Raymond Chandler</w:t>
      </w:r>
      <w:r w:rsidRPr="0075457C">
        <w:rPr>
          <w:rFonts w:ascii="Times New Roman" w:hAnsi="Times New Roman" w:cs="Times New Roman"/>
          <w:sz w:val="24"/>
          <w:szCs w:val="24"/>
        </w:rPr>
        <w:t xml:space="preserve"> edited by Miriam Gross, A &amp; W Publishers, 1977.</w:t>
      </w:r>
    </w:p>
    <w:p w:rsidR="00A70736" w:rsidRPr="0075457C" w:rsidRDefault="00A70736" w:rsidP="00A707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7316E0">
        <w:rPr>
          <w:rFonts w:ascii="Times New Roman" w:hAnsi="Times New Roman" w:cs="Times New Roman"/>
          <w:i/>
          <w:iCs/>
          <w:sz w:val="24"/>
          <w:szCs w:val="24"/>
        </w:rPr>
        <w:t>The Menagerie and Other Byomkesh Mysteries</w:t>
      </w:r>
      <w:r>
        <w:rPr>
          <w:rFonts w:ascii="Times New Roman" w:hAnsi="Times New Roman" w:cs="Times New Roman"/>
          <w:sz w:val="24"/>
          <w:szCs w:val="24"/>
        </w:rPr>
        <w:t>tr by SreejataGuha, Penguin, 2006</w:t>
      </w:r>
    </w:p>
    <w:p w:rsidR="00A70736" w:rsidRPr="0075457C" w:rsidRDefault="00A70736" w:rsidP="00A707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 xml:space="preserve">8. </w:t>
      </w:r>
      <w:r w:rsidRPr="009F4BB0">
        <w:rPr>
          <w:rFonts w:ascii="Times New Roman" w:hAnsi="Times New Roman" w:cs="Times New Roman"/>
          <w:i/>
          <w:iCs/>
          <w:sz w:val="24"/>
          <w:szCs w:val="24"/>
        </w:rPr>
        <w:t>The Manichean Investigators: A Postcolonial and Cultural Rereading of the Sherlock Holmes and ByomkeshBakshi Stories</w:t>
      </w:r>
      <w:r>
        <w:rPr>
          <w:rFonts w:ascii="Times New Roman" w:hAnsi="Times New Roman" w:cs="Times New Roman"/>
          <w:sz w:val="24"/>
          <w:szCs w:val="24"/>
        </w:rPr>
        <w:t xml:space="preserve"> by Pinaki Roy, Sarup Publications, 2008</w:t>
      </w:r>
    </w:p>
    <w:p w:rsidR="00A70736" w:rsidRPr="0075457C" w:rsidRDefault="00A70736" w:rsidP="00A707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 xml:space="preserve">9. </w:t>
      </w:r>
      <w:r w:rsidRPr="0075457C">
        <w:rPr>
          <w:rFonts w:ascii="Times New Roman" w:hAnsi="Times New Roman" w:cs="Times New Roman"/>
          <w:i/>
          <w:iCs/>
          <w:sz w:val="24"/>
          <w:szCs w:val="24"/>
        </w:rPr>
        <w:t>The Cambridge Companion to Crime Fiction</w:t>
      </w:r>
      <w:r w:rsidRPr="0075457C">
        <w:rPr>
          <w:rFonts w:ascii="Times New Roman" w:hAnsi="Times New Roman" w:cs="Times New Roman"/>
          <w:sz w:val="24"/>
          <w:szCs w:val="24"/>
        </w:rPr>
        <w:t xml:space="preserve"> edited by Martin Priestman, Cambridge University Press, 2003.</w:t>
      </w:r>
    </w:p>
    <w:p w:rsidR="00A70736" w:rsidRPr="0075457C" w:rsidRDefault="00A70736" w:rsidP="00A707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 xml:space="preserve">10. </w:t>
      </w:r>
      <w:r w:rsidRPr="0075457C">
        <w:rPr>
          <w:rFonts w:ascii="Times New Roman" w:hAnsi="Times New Roman" w:cs="Times New Roman"/>
          <w:i/>
          <w:iCs/>
          <w:sz w:val="24"/>
          <w:szCs w:val="24"/>
        </w:rPr>
        <w:t>Crime Fiction Since 1800: Detection, Death, Diversity</w:t>
      </w:r>
      <w:r w:rsidRPr="0075457C">
        <w:rPr>
          <w:rFonts w:ascii="Times New Roman" w:hAnsi="Times New Roman" w:cs="Times New Roman"/>
          <w:sz w:val="24"/>
          <w:szCs w:val="24"/>
        </w:rPr>
        <w:t xml:space="preserve"> by Stephen Knight, Palgrave Macmillan, 2010.</w:t>
      </w:r>
    </w:p>
    <w:p w:rsidR="00A70736" w:rsidRPr="0075457C" w:rsidRDefault="00A70736" w:rsidP="00A707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0736" w:rsidRPr="0075457C" w:rsidRDefault="00FF0D4E" w:rsidP="00A70736">
      <w:pPr>
        <w:tabs>
          <w:tab w:val="left" w:pos="54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</w:t>
      </w:r>
      <w:r w:rsidR="00A70736" w:rsidRPr="0075457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="00A70736" w:rsidRPr="0075457C">
        <w:rPr>
          <w:rFonts w:ascii="Times New Roman" w:hAnsi="Times New Roman" w:cs="Times New Roman"/>
          <w:sz w:val="24"/>
          <w:szCs w:val="24"/>
        </w:rPr>
        <w:t>: PARTITION LITERATURE</w:t>
      </w:r>
    </w:p>
    <w:tbl>
      <w:tblPr>
        <w:tblStyle w:val="TableGrid"/>
        <w:tblW w:w="0" w:type="auto"/>
        <w:tblLook w:val="04A0"/>
      </w:tblPr>
      <w:tblGrid>
        <w:gridCol w:w="988"/>
        <w:gridCol w:w="8028"/>
      </w:tblGrid>
      <w:tr w:rsidR="00A70736" w:rsidRPr="0075457C" w:rsidTr="00BD0A55">
        <w:tc>
          <w:tcPr>
            <w:tcW w:w="988" w:type="dxa"/>
          </w:tcPr>
          <w:p w:rsidR="00A70736" w:rsidRPr="0075457C" w:rsidRDefault="00A70736" w:rsidP="00BD0A55">
            <w:pPr>
              <w:tabs>
                <w:tab w:val="left" w:pos="54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UNITS</w:t>
            </w:r>
          </w:p>
        </w:tc>
        <w:tc>
          <w:tcPr>
            <w:tcW w:w="8028" w:type="dxa"/>
          </w:tcPr>
          <w:p w:rsidR="00A70736" w:rsidRPr="0075457C" w:rsidRDefault="00A70736" w:rsidP="00BD0A55">
            <w:pPr>
              <w:tabs>
                <w:tab w:val="left" w:pos="54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</w:tr>
      <w:tr w:rsidR="00A70736" w:rsidRPr="0075457C" w:rsidTr="00BD0A55">
        <w:tc>
          <w:tcPr>
            <w:tcW w:w="988" w:type="dxa"/>
          </w:tcPr>
          <w:p w:rsidR="00A70736" w:rsidRPr="0075457C" w:rsidRDefault="00A70736" w:rsidP="00A70736">
            <w:pPr>
              <w:pStyle w:val="ListParagraph"/>
              <w:numPr>
                <w:ilvl w:val="0"/>
                <w:numId w:val="11"/>
              </w:numPr>
              <w:tabs>
                <w:tab w:val="left" w:pos="5430"/>
              </w:tabs>
              <w:spacing w:after="0"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A70736" w:rsidRPr="00AA2E96" w:rsidRDefault="00A70736" w:rsidP="00BD0A55">
            <w:pPr>
              <w:tabs>
                <w:tab w:val="left" w:pos="5430"/>
              </w:tabs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Jyotirmoyee Devi: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River Churning (Epar Ganga Opar Ganga)</w:t>
            </w:r>
          </w:p>
        </w:tc>
      </w:tr>
      <w:tr w:rsidR="00A70736" w:rsidRPr="0075457C" w:rsidTr="00BD0A55">
        <w:tc>
          <w:tcPr>
            <w:tcW w:w="988" w:type="dxa"/>
          </w:tcPr>
          <w:p w:rsidR="00A70736" w:rsidRPr="0075457C" w:rsidRDefault="00A70736" w:rsidP="00A70736">
            <w:pPr>
              <w:pStyle w:val="ListParagraph"/>
              <w:numPr>
                <w:ilvl w:val="0"/>
                <w:numId w:val="11"/>
              </w:numPr>
              <w:tabs>
                <w:tab w:val="left" w:pos="5430"/>
              </w:tabs>
              <w:spacing w:after="0"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A70736" w:rsidRPr="0075457C" w:rsidRDefault="00A70736" w:rsidP="00BD0A55">
            <w:pPr>
              <w:tabs>
                <w:tab w:val="left" w:pos="54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 xml:space="preserve">Intizar Hussain: </w:t>
            </w:r>
            <w:r w:rsidRPr="007545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Basti</w:t>
            </w:r>
          </w:p>
        </w:tc>
      </w:tr>
      <w:tr w:rsidR="00A70736" w:rsidRPr="0075457C" w:rsidTr="00BD0A55">
        <w:tc>
          <w:tcPr>
            <w:tcW w:w="988" w:type="dxa"/>
          </w:tcPr>
          <w:p w:rsidR="00A70736" w:rsidRPr="0075457C" w:rsidRDefault="00A70736" w:rsidP="00A70736">
            <w:pPr>
              <w:pStyle w:val="ListParagraph"/>
              <w:numPr>
                <w:ilvl w:val="0"/>
                <w:numId w:val="11"/>
              </w:numPr>
              <w:tabs>
                <w:tab w:val="left" w:pos="5430"/>
              </w:tabs>
              <w:spacing w:after="0"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A70736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a) DibyenduPalit, ‘Alam's Own House’, tr. Sarika Chaudhuri</w:t>
            </w:r>
          </w:p>
          <w:p w:rsidR="00A70736" w:rsidRPr="0075457C" w:rsidRDefault="00A70736" w:rsidP="00BD0A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b)ManikBandhopadhyay, ‘The Final Solution’, tr. Rani Ray</w:t>
            </w:r>
          </w:p>
          <w:p w:rsidR="00A70736" w:rsidRPr="0075457C" w:rsidRDefault="00A70736" w:rsidP="00BD0A5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c)Sa’adat Hasan Manto, ‘Toba Tek Singh’,tr. M. Asaduddin</w:t>
            </w:r>
          </w:p>
          <w:p w:rsidR="00A70736" w:rsidRPr="0075457C" w:rsidRDefault="00A70736" w:rsidP="00BD0A5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 xml:space="preserve">d)MeghnaGuhathakurta's ‘Two Women, One Family’ </w:t>
            </w:r>
          </w:p>
          <w:p w:rsidR="00A70736" w:rsidRPr="0075457C" w:rsidRDefault="00A70736" w:rsidP="00BD0A55">
            <w:pPr>
              <w:tabs>
                <w:tab w:val="left" w:pos="54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36" w:rsidRPr="0075457C" w:rsidTr="00BD0A55">
        <w:tc>
          <w:tcPr>
            <w:tcW w:w="988" w:type="dxa"/>
          </w:tcPr>
          <w:p w:rsidR="00A70736" w:rsidRPr="0075457C" w:rsidRDefault="00A70736" w:rsidP="00A70736">
            <w:pPr>
              <w:pStyle w:val="ListParagraph"/>
              <w:numPr>
                <w:ilvl w:val="0"/>
                <w:numId w:val="11"/>
              </w:numPr>
              <w:tabs>
                <w:tab w:val="left" w:pos="5430"/>
              </w:tabs>
              <w:spacing w:after="0"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A70736" w:rsidRPr="0075457C" w:rsidRDefault="00A70736" w:rsidP="00BD0A55">
            <w:pPr>
              <w:autoSpaceDE w:val="0"/>
              <w:autoSpaceDN w:val="0"/>
              <w:adjustRightInd w:val="0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a) W. H. Auden ‘Partition’</w:t>
            </w:r>
          </w:p>
          <w:p w:rsidR="00A70736" w:rsidRPr="0075457C" w:rsidRDefault="00A70736" w:rsidP="00BD0A55">
            <w:pPr>
              <w:autoSpaceDE w:val="0"/>
              <w:autoSpaceDN w:val="0"/>
              <w:adjustRightInd w:val="0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b)Faiz Ahmad Faiz, ‘For Your Lanes, My Country’ tr. By Riz Rahim</w:t>
            </w:r>
          </w:p>
          <w:p w:rsidR="00A70736" w:rsidRPr="0075457C" w:rsidRDefault="00A70736" w:rsidP="00BD0A55">
            <w:pPr>
              <w:autoSpaceDE w:val="0"/>
              <w:autoSpaceDN w:val="0"/>
              <w:adjustRightInd w:val="0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c)Gulzar, ‘Toba Tek Singh’, tr. Anisur Rahman</w:t>
            </w:r>
          </w:p>
          <w:p w:rsidR="00A70736" w:rsidRPr="0075457C" w:rsidRDefault="00A70736" w:rsidP="00BD0A55">
            <w:pPr>
              <w:autoSpaceDE w:val="0"/>
              <w:autoSpaceDN w:val="0"/>
              <w:adjustRightInd w:val="0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d) NabanitaKanungo ‘Her Thighs Still Smell of Milk’</w:t>
            </w:r>
          </w:p>
          <w:p w:rsidR="00A70736" w:rsidRPr="0075457C" w:rsidRDefault="00A70736" w:rsidP="00BD0A55">
            <w:pPr>
              <w:tabs>
                <w:tab w:val="left" w:pos="54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36" w:rsidRPr="0075457C" w:rsidRDefault="00A70736" w:rsidP="00A70736">
      <w:pPr>
        <w:tabs>
          <w:tab w:val="left" w:pos="54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0736" w:rsidRPr="0075457C" w:rsidRDefault="00A70736" w:rsidP="00A70736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lastRenderedPageBreak/>
        <w:t>Recommended Reading List:</w:t>
      </w:r>
    </w:p>
    <w:p w:rsidR="00A70736" w:rsidRPr="0075457C" w:rsidRDefault="00A70736" w:rsidP="00A70736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 xml:space="preserve">1. </w:t>
      </w:r>
      <w:r w:rsidRPr="0075457C">
        <w:rPr>
          <w:rFonts w:ascii="Times New Roman" w:hAnsi="Times New Roman" w:cs="Times New Roman"/>
          <w:i/>
          <w:iCs/>
          <w:sz w:val="24"/>
          <w:szCs w:val="24"/>
        </w:rPr>
        <w:t>Basti</w:t>
      </w:r>
      <w:r w:rsidRPr="0075457C">
        <w:rPr>
          <w:rFonts w:ascii="Times New Roman" w:hAnsi="Times New Roman" w:cs="Times New Roman"/>
          <w:sz w:val="24"/>
          <w:szCs w:val="24"/>
        </w:rPr>
        <w:t xml:space="preserve"> by Intizar Hussain, tr. Frances W. Pritchett, Rupa, 1995</w:t>
      </w:r>
    </w:p>
    <w:p w:rsidR="00A70736" w:rsidRPr="0075457C" w:rsidRDefault="00A70736" w:rsidP="00A70736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 xml:space="preserve">2. </w:t>
      </w:r>
      <w:r w:rsidRPr="0075457C">
        <w:rPr>
          <w:rFonts w:ascii="Times New Roman" w:hAnsi="Times New Roman" w:cs="Times New Roman"/>
          <w:i/>
          <w:iCs/>
          <w:sz w:val="24"/>
          <w:szCs w:val="24"/>
        </w:rPr>
        <w:t>Train to Pakistan</w:t>
      </w:r>
      <w:r w:rsidRPr="0075457C">
        <w:rPr>
          <w:rFonts w:ascii="Times New Roman" w:hAnsi="Times New Roman" w:cs="Times New Roman"/>
          <w:sz w:val="24"/>
          <w:szCs w:val="24"/>
        </w:rPr>
        <w:t xml:space="preserve"> by Khushwant Singh, Penguin India, 2016</w:t>
      </w:r>
    </w:p>
    <w:p w:rsidR="00A70736" w:rsidRPr="0075457C" w:rsidRDefault="00A70736" w:rsidP="00A70736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 xml:space="preserve">3. </w:t>
      </w:r>
      <w:r w:rsidRPr="0075457C">
        <w:rPr>
          <w:rFonts w:ascii="Times New Roman" w:hAnsi="Times New Roman" w:cs="Times New Roman"/>
          <w:i/>
          <w:iCs/>
          <w:sz w:val="24"/>
          <w:szCs w:val="24"/>
        </w:rPr>
        <w:t xml:space="preserve">No Woman's Land: Women from Pakistan, India and Bangladesh Write on the Partition of India </w:t>
      </w:r>
      <w:r w:rsidRPr="0075457C">
        <w:rPr>
          <w:rFonts w:ascii="Times New Roman" w:hAnsi="Times New Roman" w:cs="Times New Roman"/>
          <w:sz w:val="24"/>
          <w:szCs w:val="24"/>
        </w:rPr>
        <w:t>edited by Ritu Menon, Women Unlimited, 2004</w:t>
      </w:r>
    </w:p>
    <w:p w:rsidR="00A70736" w:rsidRPr="0075457C" w:rsidRDefault="00A70736" w:rsidP="00A70736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 xml:space="preserve">4. </w:t>
      </w:r>
      <w:r w:rsidRPr="0075457C">
        <w:rPr>
          <w:rFonts w:ascii="Times New Roman" w:hAnsi="Times New Roman" w:cs="Times New Roman"/>
          <w:i/>
          <w:iCs/>
          <w:sz w:val="24"/>
          <w:szCs w:val="24"/>
        </w:rPr>
        <w:t>Bengal Partition Stories: An Unclosed Chapter</w:t>
      </w:r>
      <w:r w:rsidRPr="0075457C">
        <w:rPr>
          <w:rFonts w:ascii="Times New Roman" w:hAnsi="Times New Roman" w:cs="Times New Roman"/>
          <w:sz w:val="24"/>
          <w:szCs w:val="24"/>
        </w:rPr>
        <w:t>, ed. Bashabi Fraser, Anthem Press, 2008</w:t>
      </w:r>
    </w:p>
    <w:p w:rsidR="00A70736" w:rsidRPr="0075457C" w:rsidRDefault="00A70736" w:rsidP="00A70736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 xml:space="preserve">5. </w:t>
      </w:r>
      <w:r w:rsidRPr="0075457C">
        <w:rPr>
          <w:rFonts w:ascii="Times New Roman" w:hAnsi="Times New Roman" w:cs="Times New Roman"/>
          <w:i/>
          <w:iCs/>
          <w:sz w:val="24"/>
          <w:szCs w:val="24"/>
        </w:rPr>
        <w:t>Mapmaking: Partition Stories from Two Bengals</w:t>
      </w:r>
      <w:r w:rsidRPr="0075457C">
        <w:rPr>
          <w:rFonts w:ascii="Times New Roman" w:hAnsi="Times New Roman" w:cs="Times New Roman"/>
          <w:sz w:val="24"/>
          <w:szCs w:val="24"/>
        </w:rPr>
        <w:t>, ed. DebjaniSengupta ,Srishti, 2003</w:t>
      </w:r>
    </w:p>
    <w:p w:rsidR="00A70736" w:rsidRPr="0075457C" w:rsidRDefault="00A70736" w:rsidP="00A70736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 xml:space="preserve">6. </w:t>
      </w:r>
      <w:r w:rsidRPr="0075457C">
        <w:rPr>
          <w:rFonts w:ascii="Times New Roman" w:hAnsi="Times New Roman" w:cs="Times New Roman"/>
          <w:i/>
          <w:iCs/>
          <w:sz w:val="24"/>
          <w:szCs w:val="24"/>
        </w:rPr>
        <w:t>Black Margins: Manto</w:t>
      </w:r>
      <w:r w:rsidRPr="0075457C">
        <w:rPr>
          <w:rFonts w:ascii="Times New Roman" w:hAnsi="Times New Roman" w:cs="Times New Roman"/>
          <w:sz w:val="24"/>
          <w:szCs w:val="24"/>
        </w:rPr>
        <w:t>, tr. M.Asaduddin, Katha, 2003</w:t>
      </w:r>
    </w:p>
    <w:p w:rsidR="00A70736" w:rsidRPr="0075457C" w:rsidRDefault="00A70736" w:rsidP="00A70736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 xml:space="preserve">7. </w:t>
      </w:r>
      <w:r w:rsidRPr="0075457C">
        <w:rPr>
          <w:rFonts w:ascii="Times New Roman" w:hAnsi="Times New Roman" w:cs="Times New Roman"/>
          <w:i/>
          <w:iCs/>
          <w:sz w:val="24"/>
          <w:szCs w:val="24"/>
        </w:rPr>
        <w:t>In English: Faiz Ahmad Faiz, A Renowned Urdu Poet,</w:t>
      </w:r>
      <w:r w:rsidRPr="0075457C">
        <w:rPr>
          <w:rFonts w:ascii="Times New Roman" w:hAnsi="Times New Roman" w:cs="Times New Roman"/>
          <w:sz w:val="24"/>
          <w:szCs w:val="24"/>
        </w:rPr>
        <w:t xml:space="preserve"> tr. and ed. RizRahim,  Xlibris, 2008</w:t>
      </w:r>
    </w:p>
    <w:p w:rsidR="00A70736" w:rsidRPr="0075457C" w:rsidRDefault="00A70736" w:rsidP="00A70736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 xml:space="preserve">8. </w:t>
      </w:r>
      <w:r w:rsidRPr="0075457C">
        <w:rPr>
          <w:rFonts w:ascii="Times New Roman" w:hAnsi="Times New Roman" w:cs="Times New Roman"/>
          <w:i/>
          <w:iCs/>
          <w:sz w:val="24"/>
          <w:szCs w:val="24"/>
        </w:rPr>
        <w:t>Translating Partition</w:t>
      </w:r>
      <w:r w:rsidRPr="0075457C">
        <w:rPr>
          <w:rFonts w:ascii="Times New Roman" w:hAnsi="Times New Roman" w:cs="Times New Roman"/>
          <w:sz w:val="24"/>
          <w:szCs w:val="24"/>
        </w:rPr>
        <w:t>, ed. Tarun Saint et. al. Katha, 2001</w:t>
      </w:r>
    </w:p>
    <w:p w:rsidR="00A70736" w:rsidRPr="0075457C" w:rsidRDefault="00A70736" w:rsidP="00A70736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 xml:space="preserve">9. </w:t>
      </w:r>
      <w:r w:rsidRPr="0075457C">
        <w:rPr>
          <w:rFonts w:ascii="Times New Roman" w:hAnsi="Times New Roman" w:cs="Times New Roman"/>
          <w:i/>
          <w:iCs/>
          <w:sz w:val="24"/>
          <w:szCs w:val="24"/>
        </w:rPr>
        <w:t>The Other Side of Silence: Voices from the Partition of</w:t>
      </w:r>
      <w:r w:rsidRPr="0075457C">
        <w:rPr>
          <w:rFonts w:ascii="Times New Roman" w:hAnsi="Times New Roman" w:cs="Times New Roman"/>
          <w:sz w:val="24"/>
          <w:szCs w:val="24"/>
        </w:rPr>
        <w:t xml:space="preserve"> India by Urvashi Butalia,Kali for Women, 2000</w:t>
      </w:r>
    </w:p>
    <w:p w:rsidR="00A70736" w:rsidRPr="0075457C" w:rsidRDefault="00A70736" w:rsidP="00A70736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 xml:space="preserve">10. </w:t>
      </w:r>
      <w:r w:rsidRPr="0075457C">
        <w:rPr>
          <w:rFonts w:ascii="Times New Roman" w:hAnsi="Times New Roman" w:cs="Times New Roman"/>
          <w:i/>
          <w:iCs/>
          <w:sz w:val="24"/>
          <w:szCs w:val="24"/>
        </w:rPr>
        <w:t>Bengal Divided: The Unmaking of a Nation (1905-1971)</w:t>
      </w:r>
      <w:r w:rsidRPr="0075457C">
        <w:rPr>
          <w:rFonts w:ascii="Times New Roman" w:hAnsi="Times New Roman" w:cs="Times New Roman"/>
          <w:sz w:val="24"/>
          <w:szCs w:val="24"/>
        </w:rPr>
        <w:t xml:space="preserve"> by Nitish Sengupta, Penguin, 2012</w:t>
      </w:r>
    </w:p>
    <w:p w:rsidR="00A70736" w:rsidRPr="0075457C" w:rsidRDefault="00A70736" w:rsidP="00A70736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 xml:space="preserve">11. </w:t>
      </w:r>
      <w:r w:rsidRPr="0075457C">
        <w:rPr>
          <w:rFonts w:ascii="Times New Roman" w:hAnsi="Times New Roman" w:cs="Times New Roman"/>
          <w:i/>
          <w:iCs/>
          <w:sz w:val="24"/>
          <w:szCs w:val="24"/>
        </w:rPr>
        <w:t>Partition: The story of Indian independence and the Creation of Pakistan in 1947</w:t>
      </w:r>
      <w:r w:rsidRPr="0075457C">
        <w:rPr>
          <w:rFonts w:ascii="Times New Roman" w:hAnsi="Times New Roman" w:cs="Times New Roman"/>
          <w:sz w:val="24"/>
          <w:szCs w:val="24"/>
        </w:rPr>
        <w:t xml:space="preserve"> by Barney White-Spunner, Simon &amp; Schuster Ltd, 2018</w:t>
      </w:r>
    </w:p>
    <w:p w:rsidR="00A70736" w:rsidRPr="0075457C" w:rsidRDefault="00A70736" w:rsidP="00A70736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 xml:space="preserve">12. </w:t>
      </w:r>
      <w:r w:rsidRPr="0075457C">
        <w:rPr>
          <w:rFonts w:ascii="Times New Roman" w:hAnsi="Times New Roman" w:cs="Times New Roman"/>
          <w:i/>
          <w:iCs/>
          <w:sz w:val="24"/>
          <w:szCs w:val="24"/>
        </w:rPr>
        <w:t>South Asian Partition Fiction in English: From Khushwant Singh to Amitav Ghosh</w:t>
      </w:r>
      <w:r w:rsidRPr="0075457C">
        <w:rPr>
          <w:rFonts w:ascii="Times New Roman" w:hAnsi="Times New Roman" w:cs="Times New Roman"/>
          <w:sz w:val="24"/>
          <w:szCs w:val="24"/>
        </w:rPr>
        <w:t xml:space="preserve"> by Rituparna Roy, Amsterdam University Press, 2011</w:t>
      </w:r>
    </w:p>
    <w:p w:rsidR="00A70736" w:rsidRPr="0075457C" w:rsidRDefault="00A70736" w:rsidP="00A70736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>13.</w:t>
      </w:r>
      <w:r w:rsidRPr="0075457C">
        <w:rPr>
          <w:rFonts w:ascii="Times New Roman" w:hAnsi="Times New Roman" w:cs="Times New Roman"/>
          <w:i/>
          <w:iCs/>
          <w:sz w:val="24"/>
          <w:szCs w:val="24"/>
        </w:rPr>
        <w:t>South Asian Literature in English: An Encyclopedia.</w:t>
      </w:r>
      <w:r w:rsidRPr="0075457C">
        <w:rPr>
          <w:rFonts w:ascii="Times New Roman" w:hAnsi="Times New Roman" w:cs="Times New Roman"/>
          <w:sz w:val="24"/>
          <w:szCs w:val="24"/>
        </w:rPr>
        <w:t xml:space="preserve"> Ed. Jaina C. Sanga., Greenwood Press, 2005 </w:t>
      </w:r>
    </w:p>
    <w:p w:rsidR="00A70736" w:rsidRPr="0075457C" w:rsidRDefault="00A70736" w:rsidP="00A70736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 xml:space="preserve">14. </w:t>
      </w:r>
      <w:r w:rsidRPr="0075457C">
        <w:rPr>
          <w:rFonts w:ascii="Times New Roman" w:hAnsi="Times New Roman" w:cs="Times New Roman"/>
          <w:i/>
          <w:iCs/>
          <w:sz w:val="24"/>
          <w:szCs w:val="24"/>
        </w:rPr>
        <w:t>Barbed Wire</w:t>
      </w:r>
      <w:r w:rsidRPr="0075457C">
        <w:rPr>
          <w:rFonts w:ascii="Times New Roman" w:hAnsi="Times New Roman" w:cs="Times New Roman"/>
          <w:sz w:val="24"/>
          <w:szCs w:val="24"/>
        </w:rPr>
        <w:t xml:space="preserve"> edited by JayitaSengupta, Routledge, 2012</w:t>
      </w:r>
    </w:p>
    <w:p w:rsidR="00A70736" w:rsidRDefault="00A70736" w:rsidP="00A70736">
      <w:pPr>
        <w:rPr>
          <w:rFonts w:ascii="Times New Roman" w:hAnsi="Times New Roman" w:cs="Times New Roman"/>
          <w:sz w:val="48"/>
          <w:u w:val="single"/>
        </w:rPr>
      </w:pPr>
    </w:p>
    <w:p w:rsidR="00A70736" w:rsidRDefault="00A70736" w:rsidP="00A70736">
      <w:pPr>
        <w:rPr>
          <w:rFonts w:ascii="Times New Roman" w:hAnsi="Times New Roman" w:cs="Times New Roman"/>
          <w:sz w:val="48"/>
          <w:u w:val="single"/>
        </w:rPr>
      </w:pPr>
    </w:p>
    <w:p w:rsidR="00A70736" w:rsidRDefault="00A70736" w:rsidP="00A70736">
      <w:pPr>
        <w:rPr>
          <w:rFonts w:ascii="Times New Roman" w:hAnsi="Times New Roman" w:cs="Times New Roman"/>
          <w:sz w:val="48"/>
          <w:u w:val="single"/>
        </w:rPr>
      </w:pPr>
    </w:p>
    <w:p w:rsidR="00AE572B" w:rsidRPr="00AE572B" w:rsidRDefault="00AE572B" w:rsidP="00AE572B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E572B">
        <w:rPr>
          <w:rFonts w:ascii="Times New Roman" w:hAnsi="Times New Roman" w:cs="Times New Roman"/>
          <w:b/>
          <w:bCs/>
          <w:sz w:val="36"/>
          <w:szCs w:val="36"/>
        </w:rPr>
        <w:t xml:space="preserve">Ability Enhancement Compulsory Course (AEC) </w:t>
      </w:r>
    </w:p>
    <w:p w:rsidR="00A70736" w:rsidRPr="00AE572B" w:rsidRDefault="001A0ACA" w:rsidP="00A7073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E572B">
        <w:rPr>
          <w:rFonts w:ascii="Times New Roman" w:hAnsi="Times New Roman" w:cs="Times New Roman"/>
          <w:b/>
          <w:bCs/>
          <w:sz w:val="36"/>
          <w:szCs w:val="36"/>
        </w:rPr>
        <w:t>SEMESTER: II(Credits-6, Total Marks-50)</w:t>
      </w:r>
    </w:p>
    <w:p w:rsidR="00A70736" w:rsidRDefault="00A70736" w:rsidP="00A70736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Communicative English</w:t>
      </w:r>
    </w:p>
    <w:tbl>
      <w:tblPr>
        <w:tblStyle w:val="TableGrid"/>
        <w:tblW w:w="9310" w:type="dxa"/>
        <w:tblLook w:val="04A0"/>
      </w:tblPr>
      <w:tblGrid>
        <w:gridCol w:w="2942"/>
        <w:gridCol w:w="3736"/>
        <w:gridCol w:w="2632"/>
      </w:tblGrid>
      <w:tr w:rsidR="00A70736" w:rsidRPr="00143566" w:rsidTr="00BD0A55">
        <w:trPr>
          <w:trHeight w:val="300"/>
        </w:trPr>
        <w:tc>
          <w:tcPr>
            <w:tcW w:w="2967" w:type="dxa"/>
          </w:tcPr>
          <w:p w:rsidR="00A70736" w:rsidRPr="00143566" w:rsidRDefault="00A70736" w:rsidP="00BD0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66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3630" w:type="dxa"/>
          </w:tcPr>
          <w:p w:rsidR="00A70736" w:rsidRPr="00143566" w:rsidRDefault="00A70736" w:rsidP="00BD0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66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2713" w:type="dxa"/>
          </w:tcPr>
          <w:p w:rsidR="00A70736" w:rsidRPr="00143566" w:rsidRDefault="00A70736" w:rsidP="00BD0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66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A70736" w:rsidRPr="00143566" w:rsidTr="00BD0A55">
        <w:trPr>
          <w:trHeight w:val="2995"/>
        </w:trPr>
        <w:tc>
          <w:tcPr>
            <w:tcW w:w="2967" w:type="dxa"/>
          </w:tcPr>
          <w:p w:rsidR="00A70736" w:rsidRPr="00143566" w:rsidRDefault="00A70736" w:rsidP="00A7073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6">
              <w:rPr>
                <w:rFonts w:ascii="Times New Roman" w:hAnsi="Times New Roman" w:cs="Times New Roman"/>
                <w:sz w:val="24"/>
                <w:szCs w:val="24"/>
              </w:rPr>
              <w:t>Grammar:</w:t>
            </w:r>
          </w:p>
        </w:tc>
        <w:tc>
          <w:tcPr>
            <w:tcW w:w="3630" w:type="dxa"/>
          </w:tcPr>
          <w:p w:rsidR="00A70736" w:rsidRPr="00143566" w:rsidRDefault="00A70736" w:rsidP="00A7073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6">
              <w:rPr>
                <w:rFonts w:ascii="Times New Roman" w:hAnsi="Times New Roman" w:cs="Times New Roman"/>
                <w:sz w:val="24"/>
                <w:szCs w:val="24"/>
              </w:rPr>
              <w:t>Articles &amp; Prepositions</w:t>
            </w:r>
          </w:p>
          <w:p w:rsidR="00A70736" w:rsidRPr="00143566" w:rsidRDefault="00A70736" w:rsidP="00A7073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6">
              <w:rPr>
                <w:rFonts w:ascii="Times New Roman" w:hAnsi="Times New Roman" w:cs="Times New Roman"/>
                <w:sz w:val="24"/>
                <w:szCs w:val="24"/>
              </w:rPr>
              <w:t>Tenses, Auxiliaries, Modals</w:t>
            </w:r>
          </w:p>
          <w:p w:rsidR="00A70736" w:rsidRPr="00143566" w:rsidRDefault="00A70736" w:rsidP="00A7073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6">
              <w:rPr>
                <w:rFonts w:ascii="Times New Roman" w:hAnsi="Times New Roman" w:cs="Times New Roman"/>
                <w:sz w:val="24"/>
                <w:szCs w:val="24"/>
              </w:rPr>
              <w:t>Numbers &amp; Genders</w:t>
            </w:r>
          </w:p>
          <w:p w:rsidR="00A70736" w:rsidRPr="00143566" w:rsidRDefault="00A70736" w:rsidP="00A7073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6">
              <w:rPr>
                <w:rFonts w:ascii="Times New Roman" w:hAnsi="Times New Roman" w:cs="Times New Roman"/>
                <w:sz w:val="24"/>
                <w:szCs w:val="24"/>
              </w:rPr>
              <w:t>Subordination &amp; Coordination</w:t>
            </w:r>
          </w:p>
          <w:p w:rsidR="00A70736" w:rsidRPr="00143566" w:rsidRDefault="00A70736" w:rsidP="00A7073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6">
              <w:rPr>
                <w:rFonts w:ascii="Times New Roman" w:hAnsi="Times New Roman" w:cs="Times New Roman"/>
                <w:sz w:val="24"/>
                <w:szCs w:val="24"/>
              </w:rPr>
              <w:t>Word Formation</w:t>
            </w:r>
          </w:p>
          <w:p w:rsidR="00A70736" w:rsidRPr="00143566" w:rsidRDefault="00A70736" w:rsidP="00BD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A70736" w:rsidRPr="00143566" w:rsidRDefault="00A70736" w:rsidP="00BD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0736" w:rsidRPr="00143566" w:rsidTr="00BD0A55">
        <w:trPr>
          <w:trHeight w:val="2769"/>
        </w:trPr>
        <w:tc>
          <w:tcPr>
            <w:tcW w:w="2967" w:type="dxa"/>
          </w:tcPr>
          <w:p w:rsidR="00A70736" w:rsidRPr="00143566" w:rsidRDefault="00A70736" w:rsidP="00A7073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6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3630" w:type="dxa"/>
          </w:tcPr>
          <w:p w:rsidR="00A70736" w:rsidRPr="004E3B11" w:rsidRDefault="00A70736" w:rsidP="00BD0A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4E3B11">
              <w:rPr>
                <w:rFonts w:ascii="Times New Roman" w:hAnsi="Times New Roman" w:cs="Times New Roman"/>
                <w:sz w:val="24"/>
                <w:szCs w:val="24"/>
              </w:rPr>
              <w:t>Synonyms&amp; Antonyms</w:t>
            </w:r>
          </w:p>
          <w:p w:rsidR="00A70736" w:rsidRPr="004E3B11" w:rsidRDefault="00A70736" w:rsidP="00BD0A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Pr="004E3B11">
              <w:rPr>
                <w:rFonts w:ascii="Times New Roman" w:hAnsi="Times New Roman" w:cs="Times New Roman"/>
                <w:sz w:val="24"/>
                <w:szCs w:val="24"/>
              </w:rPr>
              <w:t>Same Words in different Parts of Speech</w:t>
            </w:r>
          </w:p>
          <w:p w:rsidR="00A70736" w:rsidRPr="004E3B11" w:rsidRDefault="00A70736" w:rsidP="00BD0A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 w:rsidRPr="004E3B11">
              <w:rPr>
                <w:rFonts w:ascii="Times New Roman" w:hAnsi="Times New Roman" w:cs="Times New Roman"/>
                <w:sz w:val="24"/>
                <w:szCs w:val="24"/>
              </w:rPr>
              <w:t>Homonyms, Homophones and Homographs</w:t>
            </w:r>
          </w:p>
          <w:p w:rsidR="00A70736" w:rsidRPr="004E3B11" w:rsidRDefault="00A70736" w:rsidP="00BD0A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  <w:r w:rsidRPr="004E3B11">
              <w:rPr>
                <w:rFonts w:ascii="Times New Roman" w:hAnsi="Times New Roman" w:cs="Times New Roman"/>
                <w:sz w:val="24"/>
                <w:szCs w:val="24"/>
              </w:rPr>
              <w:t xml:space="preserve">One Word Substitution </w:t>
            </w:r>
          </w:p>
          <w:p w:rsidR="00A70736" w:rsidRPr="004E3B11" w:rsidRDefault="00A70736" w:rsidP="00BD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Pr="004E3B11">
              <w:rPr>
                <w:rFonts w:ascii="Times New Roman" w:hAnsi="Times New Roman" w:cs="Times New Roman"/>
                <w:sz w:val="24"/>
                <w:szCs w:val="24"/>
              </w:rPr>
              <w:t>Collocations</w:t>
            </w:r>
          </w:p>
          <w:p w:rsidR="00A70736" w:rsidRPr="00143566" w:rsidRDefault="00A70736" w:rsidP="00BD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A70736" w:rsidRPr="00143566" w:rsidRDefault="00A70736" w:rsidP="00BD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0736" w:rsidRPr="00143566" w:rsidTr="00BD0A55">
        <w:trPr>
          <w:trHeight w:val="2027"/>
        </w:trPr>
        <w:tc>
          <w:tcPr>
            <w:tcW w:w="2967" w:type="dxa"/>
          </w:tcPr>
          <w:p w:rsidR="00A70736" w:rsidRPr="00143566" w:rsidRDefault="00A70736" w:rsidP="00BD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Comprehension of a</w:t>
            </w:r>
            <w:r w:rsidRPr="00143566">
              <w:rPr>
                <w:rFonts w:ascii="Times New Roman" w:hAnsi="Times New Roman" w:cs="Times New Roman"/>
                <w:sz w:val="24"/>
                <w:szCs w:val="24"/>
              </w:rPr>
              <w:t xml:space="preserve"> prose Passage</w:t>
            </w:r>
          </w:p>
        </w:tc>
        <w:tc>
          <w:tcPr>
            <w:tcW w:w="3630" w:type="dxa"/>
          </w:tcPr>
          <w:p w:rsidR="00A70736" w:rsidRPr="00143566" w:rsidRDefault="00A70736" w:rsidP="00A7073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6">
              <w:rPr>
                <w:rFonts w:ascii="Times New Roman" w:hAnsi="Times New Roman" w:cs="Times New Roman"/>
                <w:sz w:val="24"/>
                <w:szCs w:val="24"/>
              </w:rPr>
              <w:t>True/False</w:t>
            </w:r>
          </w:p>
          <w:p w:rsidR="00A70736" w:rsidRPr="00143566" w:rsidRDefault="00A70736" w:rsidP="00A7073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6">
              <w:rPr>
                <w:rFonts w:ascii="Times New Roman" w:hAnsi="Times New Roman" w:cs="Times New Roman"/>
                <w:sz w:val="24"/>
                <w:szCs w:val="24"/>
              </w:rPr>
              <w:t>Re-arrange</w:t>
            </w:r>
          </w:p>
          <w:p w:rsidR="00A70736" w:rsidRPr="00143566" w:rsidRDefault="00A70736" w:rsidP="00A7073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6">
              <w:rPr>
                <w:rFonts w:ascii="Times New Roman" w:hAnsi="Times New Roman" w:cs="Times New Roman"/>
                <w:sz w:val="24"/>
                <w:szCs w:val="24"/>
              </w:rPr>
              <w:t>Question and answers from the passage</w:t>
            </w:r>
          </w:p>
          <w:p w:rsidR="00A70736" w:rsidRPr="00143566" w:rsidRDefault="00A70736" w:rsidP="00A7073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6">
              <w:rPr>
                <w:rFonts w:ascii="Times New Roman" w:hAnsi="Times New Roman" w:cs="Times New Roman"/>
                <w:sz w:val="24"/>
                <w:szCs w:val="24"/>
              </w:rPr>
              <w:t>Word meaning</w:t>
            </w:r>
          </w:p>
          <w:p w:rsidR="00A70736" w:rsidRPr="00143566" w:rsidRDefault="00A70736" w:rsidP="00A7073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6">
              <w:rPr>
                <w:rFonts w:ascii="Times New Roman" w:hAnsi="Times New Roman" w:cs="Times New Roman"/>
                <w:sz w:val="24"/>
                <w:szCs w:val="24"/>
              </w:rPr>
              <w:t>Textual Grammar</w:t>
            </w:r>
          </w:p>
        </w:tc>
        <w:tc>
          <w:tcPr>
            <w:tcW w:w="2713" w:type="dxa"/>
          </w:tcPr>
          <w:p w:rsidR="00A70736" w:rsidRPr="00143566" w:rsidRDefault="00A70736" w:rsidP="00BD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0736" w:rsidRPr="00143566" w:rsidTr="00BD0A55">
        <w:trPr>
          <w:trHeight w:val="1568"/>
        </w:trPr>
        <w:tc>
          <w:tcPr>
            <w:tcW w:w="2967" w:type="dxa"/>
          </w:tcPr>
          <w:p w:rsidR="00A70736" w:rsidRPr="00143566" w:rsidRDefault="00A70736" w:rsidP="00BD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6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Comprehension of a</w:t>
            </w:r>
            <w:r w:rsidRPr="00143566">
              <w:rPr>
                <w:rFonts w:ascii="Times New Roman" w:hAnsi="Times New Roman" w:cs="Times New Roman"/>
                <w:sz w:val="24"/>
                <w:szCs w:val="24"/>
              </w:rPr>
              <w:t xml:space="preserve"> verse passage</w:t>
            </w:r>
          </w:p>
        </w:tc>
        <w:tc>
          <w:tcPr>
            <w:tcW w:w="3630" w:type="dxa"/>
          </w:tcPr>
          <w:p w:rsidR="00A70736" w:rsidRPr="00143566" w:rsidRDefault="00A70736" w:rsidP="00A707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6">
              <w:rPr>
                <w:rFonts w:ascii="Times New Roman" w:hAnsi="Times New Roman" w:cs="Times New Roman"/>
                <w:sz w:val="24"/>
                <w:szCs w:val="24"/>
              </w:rPr>
              <w:t>True/False</w:t>
            </w:r>
          </w:p>
          <w:p w:rsidR="00A70736" w:rsidRPr="00143566" w:rsidRDefault="00A70736" w:rsidP="00A707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6">
              <w:rPr>
                <w:rFonts w:ascii="Times New Roman" w:hAnsi="Times New Roman" w:cs="Times New Roman"/>
                <w:sz w:val="24"/>
                <w:szCs w:val="24"/>
              </w:rPr>
              <w:t>Re-arrange</w:t>
            </w:r>
          </w:p>
          <w:p w:rsidR="00A70736" w:rsidRPr="00143566" w:rsidRDefault="00A70736" w:rsidP="00A707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6">
              <w:rPr>
                <w:rFonts w:ascii="Times New Roman" w:hAnsi="Times New Roman" w:cs="Times New Roman"/>
                <w:sz w:val="24"/>
                <w:szCs w:val="24"/>
              </w:rPr>
              <w:t>Question and answers from the passage</w:t>
            </w:r>
          </w:p>
          <w:p w:rsidR="00A70736" w:rsidRPr="00143566" w:rsidRDefault="00A70736" w:rsidP="00A707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6">
              <w:rPr>
                <w:rFonts w:ascii="Times New Roman" w:hAnsi="Times New Roman" w:cs="Times New Roman"/>
                <w:sz w:val="24"/>
                <w:szCs w:val="24"/>
              </w:rPr>
              <w:t>Word meaning</w:t>
            </w:r>
          </w:p>
          <w:p w:rsidR="00A70736" w:rsidRPr="00143566" w:rsidRDefault="00A70736" w:rsidP="00A707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6">
              <w:rPr>
                <w:rFonts w:ascii="Times New Roman" w:hAnsi="Times New Roman" w:cs="Times New Roman"/>
                <w:sz w:val="24"/>
                <w:szCs w:val="24"/>
              </w:rPr>
              <w:t>Textual Grammar</w:t>
            </w:r>
          </w:p>
          <w:p w:rsidR="00A70736" w:rsidRPr="00143566" w:rsidRDefault="00A70736" w:rsidP="00BD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A70736" w:rsidRPr="00143566" w:rsidRDefault="00A70736" w:rsidP="00BD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A70736" w:rsidRPr="00143566" w:rsidTr="00BD0A55">
        <w:trPr>
          <w:trHeight w:val="666"/>
        </w:trPr>
        <w:tc>
          <w:tcPr>
            <w:tcW w:w="2967" w:type="dxa"/>
          </w:tcPr>
          <w:p w:rsidR="00A70736" w:rsidRPr="00143566" w:rsidRDefault="00A70736" w:rsidP="00BD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Internal Assessment (Assignments -6 + Attendance- 4)</w:t>
            </w:r>
          </w:p>
        </w:tc>
        <w:tc>
          <w:tcPr>
            <w:tcW w:w="3630" w:type="dxa"/>
          </w:tcPr>
          <w:p w:rsidR="00A70736" w:rsidRPr="00143566" w:rsidRDefault="00A70736" w:rsidP="00BD0A55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A70736" w:rsidRPr="00143566" w:rsidRDefault="00A70736" w:rsidP="00BD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70736" w:rsidRPr="00143566" w:rsidRDefault="00A70736" w:rsidP="00A70736">
      <w:pPr>
        <w:rPr>
          <w:rFonts w:ascii="Times New Roman" w:hAnsi="Times New Roman" w:cs="Times New Roman"/>
          <w:sz w:val="24"/>
          <w:szCs w:val="24"/>
        </w:rPr>
      </w:pPr>
    </w:p>
    <w:p w:rsidR="00A70736" w:rsidRPr="001A7EB1" w:rsidRDefault="00A70736" w:rsidP="00A70736">
      <w:pPr>
        <w:rPr>
          <w:rFonts w:ascii="Times New Roman" w:hAnsi="Times New Roman" w:cs="Times New Roman"/>
          <w:sz w:val="24"/>
          <w:szCs w:val="24"/>
        </w:rPr>
      </w:pPr>
      <w:r w:rsidRPr="001A7EB1">
        <w:rPr>
          <w:rFonts w:ascii="Times New Roman" w:hAnsi="Times New Roman" w:cs="Times New Roman"/>
          <w:b/>
          <w:sz w:val="24"/>
          <w:szCs w:val="24"/>
        </w:rPr>
        <w:t>Instructions:</w:t>
      </w:r>
      <w:r w:rsidRPr="001A7EB1">
        <w:rPr>
          <w:rFonts w:ascii="Times New Roman" w:hAnsi="Times New Roman" w:cs="Times New Roman"/>
          <w:i/>
          <w:sz w:val="24"/>
          <w:szCs w:val="24"/>
        </w:rPr>
        <w:t>The students are required to answer 40 multiple choice questions</w:t>
      </w:r>
      <w:r>
        <w:rPr>
          <w:rFonts w:ascii="Times New Roman" w:hAnsi="Times New Roman" w:cs="Times New Roman"/>
          <w:i/>
          <w:sz w:val="24"/>
          <w:szCs w:val="24"/>
        </w:rPr>
        <w:t xml:space="preserve"> carrying 1 mark each comprising</w:t>
      </w:r>
      <w:r w:rsidRPr="001A7EB1">
        <w:rPr>
          <w:rFonts w:ascii="Times New Roman" w:hAnsi="Times New Roman" w:cs="Times New Roman"/>
          <w:i/>
          <w:sz w:val="24"/>
          <w:szCs w:val="24"/>
        </w:rPr>
        <w:t xml:space="preserve">10 questions from each </w:t>
      </w:r>
      <w:r>
        <w:rPr>
          <w:rFonts w:ascii="Times New Roman" w:hAnsi="Times New Roman" w:cs="Times New Roman"/>
          <w:i/>
          <w:sz w:val="24"/>
          <w:szCs w:val="24"/>
        </w:rPr>
        <w:t xml:space="preserve">of the 4 </w:t>
      </w:r>
      <w:r w:rsidRPr="001A7EB1">
        <w:rPr>
          <w:rFonts w:ascii="Times New Roman" w:hAnsi="Times New Roman" w:cs="Times New Roman"/>
          <w:i/>
          <w:sz w:val="24"/>
          <w:szCs w:val="24"/>
        </w:rPr>
        <w:t>unit</w:t>
      </w:r>
      <w:r>
        <w:rPr>
          <w:rFonts w:ascii="Times New Roman" w:hAnsi="Times New Roman" w:cs="Times New Roman"/>
          <w:i/>
          <w:sz w:val="24"/>
          <w:szCs w:val="24"/>
        </w:rPr>
        <w:t xml:space="preserve">s of which </w:t>
      </w:r>
      <w:r w:rsidRPr="001A7EB1">
        <w:rPr>
          <w:rFonts w:ascii="Times New Roman" w:hAnsi="Times New Roman" w:cs="Times New Roman"/>
          <w:i/>
          <w:sz w:val="24"/>
          <w:szCs w:val="24"/>
        </w:rPr>
        <w:t>2 questions</w:t>
      </w:r>
      <w:r>
        <w:rPr>
          <w:rFonts w:ascii="Times New Roman" w:hAnsi="Times New Roman" w:cs="Times New Roman"/>
          <w:i/>
          <w:sz w:val="24"/>
          <w:szCs w:val="24"/>
        </w:rPr>
        <w:t xml:space="preserve"> shall be set</w:t>
      </w:r>
      <w:r w:rsidRPr="001A7EB1">
        <w:rPr>
          <w:rFonts w:ascii="Times New Roman" w:hAnsi="Times New Roman" w:cs="Times New Roman"/>
          <w:i/>
          <w:sz w:val="24"/>
          <w:szCs w:val="24"/>
        </w:rPr>
        <w:t xml:space="preserve"> from each item of the units.</w:t>
      </w:r>
      <w:r>
        <w:rPr>
          <w:rFonts w:ascii="Times New Roman" w:hAnsi="Times New Roman" w:cs="Times New Roman"/>
          <w:i/>
          <w:sz w:val="24"/>
          <w:szCs w:val="24"/>
        </w:rPr>
        <w:t xml:space="preserve"> Internal assessment shall stress on the speaking/listening skill, assignments, group activities etc.  </w:t>
      </w:r>
    </w:p>
    <w:p w:rsidR="00A70736" w:rsidRPr="004B7629" w:rsidRDefault="00A70736" w:rsidP="00A70736">
      <w:pPr>
        <w:rPr>
          <w:rFonts w:ascii="Times New Roman" w:hAnsi="Times New Roman" w:cs="Times New Roman"/>
          <w:b/>
          <w:sz w:val="24"/>
          <w:szCs w:val="24"/>
        </w:rPr>
      </w:pPr>
      <w:r w:rsidRPr="004B7629">
        <w:rPr>
          <w:rFonts w:ascii="Times New Roman" w:hAnsi="Times New Roman" w:cs="Times New Roman"/>
          <w:b/>
          <w:sz w:val="24"/>
          <w:szCs w:val="24"/>
        </w:rPr>
        <w:t>Recommended Reading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70736" w:rsidRPr="004B7629" w:rsidRDefault="00A70736" w:rsidP="00A7073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B7629">
        <w:rPr>
          <w:rFonts w:ascii="Times New Roman" w:hAnsi="Times New Roman" w:cs="Times New Roman"/>
          <w:i/>
          <w:sz w:val="24"/>
          <w:szCs w:val="24"/>
        </w:rPr>
        <w:t>Oxford Guide to English Grammar</w:t>
      </w:r>
      <w:r w:rsidRPr="004B7629">
        <w:rPr>
          <w:rFonts w:ascii="Times New Roman" w:hAnsi="Times New Roman" w:cs="Times New Roman"/>
          <w:sz w:val="24"/>
          <w:szCs w:val="24"/>
        </w:rPr>
        <w:t xml:space="preserve"> by John Eastwood. Oxford University Press, 2002</w:t>
      </w:r>
    </w:p>
    <w:p w:rsidR="00A70736" w:rsidRPr="004B7629" w:rsidRDefault="00A70736" w:rsidP="00A7073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B7629">
        <w:rPr>
          <w:rFonts w:ascii="Times New Roman" w:hAnsi="Times New Roman" w:cs="Times New Roman"/>
          <w:i/>
          <w:sz w:val="24"/>
          <w:szCs w:val="24"/>
        </w:rPr>
        <w:t>Oxford English Grammar: the advanced guide answer book</w:t>
      </w:r>
      <w:r w:rsidRPr="004B7629">
        <w:rPr>
          <w:rFonts w:ascii="Times New Roman" w:hAnsi="Times New Roman" w:cs="Times New Roman"/>
          <w:sz w:val="24"/>
          <w:szCs w:val="24"/>
        </w:rPr>
        <w:t>. by B. Hathorn, L. Hoepner, B. Jeffery &amp; M. Steynberg with J. Linnegar. Oxford University Press, 2002</w:t>
      </w:r>
    </w:p>
    <w:p w:rsidR="00A70736" w:rsidRPr="004B7629" w:rsidRDefault="00A70736" w:rsidP="00A7073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B7629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en-GB"/>
        </w:rPr>
        <w:t>Oxford Collocation Dictionary</w:t>
      </w:r>
      <w:r w:rsidRPr="004B7629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en-GB"/>
        </w:rPr>
        <w:t>, 2009</w:t>
      </w:r>
    </w:p>
    <w:p w:rsidR="00A70736" w:rsidRPr="004B7629" w:rsidRDefault="00A70736" w:rsidP="00A7073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7B676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English Collocations in Use: How Words Work Together for Fluent and Natural English</w:t>
      </w:r>
      <w:r w:rsidRPr="004B76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Felicity O'Dell and Michael </w:t>
      </w:r>
      <w:r w:rsidRPr="004B7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McCarthy.</w:t>
      </w:r>
      <w:r w:rsidRPr="004B76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Cambridge University Press, 2011</w:t>
      </w:r>
    </w:p>
    <w:p w:rsidR="00A70736" w:rsidRPr="004B7629" w:rsidRDefault="00A70736" w:rsidP="00A7073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7B676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501 Reading Comprehension Questions</w:t>
      </w:r>
      <w:r w:rsidRPr="004B76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(3</w:t>
      </w:r>
      <w:r w:rsidRPr="004B76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rd</w:t>
      </w:r>
      <w:r w:rsidRPr="004B76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Edition), Learning Express, New York, 2006.</w:t>
      </w:r>
    </w:p>
    <w:p w:rsidR="00A70736" w:rsidRPr="004B7629" w:rsidRDefault="00A70736" w:rsidP="00A7073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B76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Fluency in English</w:t>
      </w:r>
      <w:r w:rsidRPr="004B7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 I &amp; 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by Promodini Varma,</w:t>
      </w:r>
      <w:r w:rsidRPr="004B7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Oxford University Press</w:t>
      </w:r>
      <w:r w:rsidRPr="004B7629">
        <w:rPr>
          <w:rFonts w:ascii="Times New Roman" w:hAnsi="Times New Roman" w:cs="Times New Roman"/>
          <w:sz w:val="24"/>
          <w:szCs w:val="24"/>
        </w:rPr>
        <w:t xml:space="preserve">, 2006 </w:t>
      </w:r>
    </w:p>
    <w:p w:rsidR="00A70736" w:rsidRPr="004B7629" w:rsidRDefault="00A70736" w:rsidP="00A7073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B7629">
        <w:rPr>
          <w:rFonts w:ascii="Times New Roman" w:hAnsi="Times New Roman" w:cs="Times New Roman"/>
          <w:i/>
          <w:sz w:val="24"/>
          <w:szCs w:val="24"/>
        </w:rPr>
        <w:t>Business English</w:t>
      </w:r>
      <w:r w:rsidRPr="004B7629">
        <w:rPr>
          <w:rFonts w:ascii="Times New Roman" w:hAnsi="Times New Roman" w:cs="Times New Roman"/>
          <w:sz w:val="24"/>
          <w:szCs w:val="24"/>
        </w:rPr>
        <w:t>, Pearson</w:t>
      </w:r>
      <w:r>
        <w:rPr>
          <w:rFonts w:ascii="Times New Roman" w:hAnsi="Times New Roman" w:cs="Times New Roman"/>
          <w:sz w:val="24"/>
          <w:szCs w:val="24"/>
        </w:rPr>
        <w:t xml:space="preserve"> Education</w:t>
      </w:r>
      <w:r w:rsidRPr="004B7629">
        <w:rPr>
          <w:rFonts w:ascii="Times New Roman" w:hAnsi="Times New Roman" w:cs="Times New Roman"/>
          <w:sz w:val="24"/>
          <w:szCs w:val="24"/>
        </w:rPr>
        <w:t>, 2008.</w:t>
      </w:r>
      <w:r>
        <w:rPr>
          <w:rFonts w:ascii="Times New Roman" w:hAnsi="Times New Roman" w:cs="Times New Roman"/>
          <w:sz w:val="24"/>
          <w:szCs w:val="24"/>
        </w:rPr>
        <w:t xml:space="preserve"> University of Delhi</w:t>
      </w:r>
    </w:p>
    <w:p w:rsidR="00A70736" w:rsidRPr="004B7629" w:rsidRDefault="00A70736" w:rsidP="00A7073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B7629">
        <w:rPr>
          <w:rFonts w:ascii="Times New Roman" w:hAnsi="Times New Roman" w:cs="Times New Roman"/>
          <w:i/>
          <w:sz w:val="24"/>
          <w:szCs w:val="24"/>
        </w:rPr>
        <w:t>Developing Language Skills</w:t>
      </w:r>
      <w:r w:rsidRPr="004B7629">
        <w:rPr>
          <w:rFonts w:ascii="Times New Roman" w:hAnsi="Times New Roman" w:cs="Times New Roman"/>
          <w:sz w:val="24"/>
          <w:szCs w:val="24"/>
        </w:rPr>
        <w:t>-2 Ed. S.C. Sood et al. Spantech,Delhi 1992</w:t>
      </w:r>
    </w:p>
    <w:p w:rsidR="00A70736" w:rsidRPr="004B7629" w:rsidRDefault="00A70736" w:rsidP="00A7073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B7629">
        <w:rPr>
          <w:rFonts w:ascii="Times New Roman" w:hAnsi="Times New Roman" w:cs="Times New Roman"/>
          <w:i/>
          <w:sz w:val="24"/>
          <w:szCs w:val="24"/>
        </w:rPr>
        <w:t>Foundation English</w:t>
      </w:r>
      <w:r w:rsidRPr="004B7629">
        <w:rPr>
          <w:rFonts w:ascii="Times New Roman" w:hAnsi="Times New Roman" w:cs="Times New Roman"/>
          <w:sz w:val="24"/>
          <w:szCs w:val="24"/>
        </w:rPr>
        <w:t xml:space="preserve">, Book II and III, </w:t>
      </w:r>
      <w:r>
        <w:rPr>
          <w:rFonts w:ascii="Times New Roman" w:hAnsi="Times New Roman" w:cs="Times New Roman"/>
          <w:sz w:val="24"/>
          <w:szCs w:val="24"/>
        </w:rPr>
        <w:t>Edited by Tara Chadha et al.</w:t>
      </w:r>
      <w:r w:rsidRPr="004B7629">
        <w:rPr>
          <w:rFonts w:ascii="Times New Roman" w:hAnsi="Times New Roman" w:cs="Times New Roman"/>
          <w:sz w:val="24"/>
          <w:szCs w:val="24"/>
        </w:rPr>
        <w:t xml:space="preserve">, Publication Division, Delhi University. </w:t>
      </w:r>
    </w:p>
    <w:p w:rsidR="00A70736" w:rsidRPr="004B7629" w:rsidRDefault="00A70736" w:rsidP="00A7073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B7629">
        <w:rPr>
          <w:rFonts w:ascii="Times New Roman" w:hAnsi="Times New Roman" w:cs="Times New Roman"/>
          <w:i/>
          <w:sz w:val="24"/>
          <w:szCs w:val="24"/>
        </w:rPr>
        <w:t>Developing Language Skills</w:t>
      </w:r>
      <w:r w:rsidRPr="004B7629">
        <w:rPr>
          <w:rFonts w:ascii="Times New Roman" w:hAnsi="Times New Roman" w:cs="Times New Roman"/>
          <w:sz w:val="24"/>
          <w:szCs w:val="24"/>
        </w:rPr>
        <w:t>-1 Ed. S.C. Sood et al. Spantech, Delhi 1991</w:t>
      </w:r>
    </w:p>
    <w:p w:rsidR="00A70736" w:rsidRPr="004B7629" w:rsidRDefault="00A70736" w:rsidP="00A7073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B7629">
        <w:rPr>
          <w:rFonts w:ascii="Times New Roman" w:hAnsi="Times New Roman" w:cs="Times New Roman"/>
          <w:i/>
          <w:sz w:val="24"/>
          <w:szCs w:val="24"/>
        </w:rPr>
        <w:t>English at the Workplace</w:t>
      </w:r>
      <w:r w:rsidRPr="004B7629">
        <w:rPr>
          <w:rFonts w:ascii="Times New Roman" w:hAnsi="Times New Roman" w:cs="Times New Roman"/>
          <w:sz w:val="24"/>
          <w:szCs w:val="24"/>
        </w:rPr>
        <w:t xml:space="preserve"> Parts 1 and 2, Edit</w:t>
      </w:r>
      <w:r>
        <w:rPr>
          <w:rFonts w:ascii="Times New Roman" w:hAnsi="Times New Roman" w:cs="Times New Roman"/>
          <w:sz w:val="24"/>
          <w:szCs w:val="24"/>
        </w:rPr>
        <w:t>ed by Promodini Varma et al.</w:t>
      </w:r>
      <w:r w:rsidRPr="004B7629">
        <w:rPr>
          <w:rFonts w:ascii="Times New Roman" w:hAnsi="Times New Roman" w:cs="Times New Roman"/>
          <w:sz w:val="24"/>
          <w:szCs w:val="24"/>
        </w:rPr>
        <w:t xml:space="preserve">, Oxford University Press, 2006. </w:t>
      </w:r>
    </w:p>
    <w:p w:rsidR="00A70736" w:rsidRPr="001E6CFB" w:rsidRDefault="00A70736" w:rsidP="00A7073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B7629">
        <w:rPr>
          <w:rFonts w:ascii="Times New Roman" w:hAnsi="Times New Roman" w:cs="Times New Roman"/>
          <w:i/>
          <w:sz w:val="24"/>
          <w:szCs w:val="24"/>
        </w:rPr>
        <w:t>Strengthen Your English</w:t>
      </w:r>
      <w:r w:rsidRPr="004B7629">
        <w:rPr>
          <w:rFonts w:ascii="Times New Roman" w:hAnsi="Times New Roman" w:cs="Times New Roman"/>
          <w:sz w:val="24"/>
          <w:szCs w:val="24"/>
        </w:rPr>
        <w:t>, M. Bhaskaran and D. Horsburgh, Oxford University Press, Delhi 1973</w:t>
      </w:r>
    </w:p>
    <w:p w:rsidR="00A70736" w:rsidRPr="004B0DBC" w:rsidRDefault="00A70736" w:rsidP="00A70736">
      <w:pPr>
        <w:pStyle w:val="ListParagraph"/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48"/>
          <w:szCs w:val="48"/>
          <w:lang w:eastAsia="en-GB"/>
        </w:rPr>
      </w:pPr>
    </w:p>
    <w:p w:rsidR="00A70736" w:rsidRPr="00A70736" w:rsidRDefault="00A70736" w:rsidP="00050B2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70736">
        <w:rPr>
          <w:rFonts w:ascii="Times New Roman" w:hAnsi="Times New Roman" w:cs="Times New Roman"/>
          <w:b/>
          <w:bCs/>
          <w:sz w:val="32"/>
          <w:szCs w:val="32"/>
        </w:rPr>
        <w:t>Skill Enhancement Course (SEC):</w:t>
      </w:r>
    </w:p>
    <w:p w:rsidR="001A0ACA" w:rsidRDefault="00AE572B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SEMESTER:</w:t>
      </w:r>
      <w:r w:rsidR="001A0ACA" w:rsidRPr="001A0ACA">
        <w:rPr>
          <w:rFonts w:ascii="Times New Roman" w:hAnsi="Times New Roman" w:cs="Times New Roman"/>
          <w:sz w:val="24"/>
          <w:szCs w:val="24"/>
        </w:rPr>
        <w:t xml:space="preserve"> As per University Guidelines</w:t>
      </w:r>
    </w:p>
    <w:p w:rsidR="00A70736" w:rsidRDefault="00A70736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1: Business Communication</w:t>
      </w:r>
      <w:r w:rsidR="001A0ACA" w:rsidRPr="001A0ACA">
        <w:rPr>
          <w:rFonts w:ascii="Times New Roman" w:hAnsi="Times New Roman" w:cs="Times New Roman"/>
          <w:sz w:val="24"/>
          <w:szCs w:val="24"/>
        </w:rPr>
        <w:t xml:space="preserve"> (Credits-6, Total Marks-50)</w:t>
      </w:r>
    </w:p>
    <w:p w:rsidR="00A70736" w:rsidRPr="000B7FD6" w:rsidRDefault="00A70736" w:rsidP="00A70736">
      <w:pPr>
        <w:rPr>
          <w:rFonts w:ascii="Times New Roman" w:hAnsi="Times New Roman" w:cs="Times New Roman"/>
          <w:sz w:val="28"/>
        </w:rPr>
      </w:pPr>
      <w:r w:rsidRPr="000B7FD6">
        <w:rPr>
          <w:rFonts w:ascii="Times New Roman" w:hAnsi="Times New Roman" w:cs="Times New Roman"/>
          <w:sz w:val="28"/>
        </w:rPr>
        <w:t>1. Introduction to the essentials of Business Communication: Theory and practice</w:t>
      </w:r>
    </w:p>
    <w:p w:rsidR="00A70736" w:rsidRPr="000B7FD6" w:rsidRDefault="00A70736" w:rsidP="00A70736">
      <w:pPr>
        <w:rPr>
          <w:rFonts w:ascii="Times New Roman" w:hAnsi="Times New Roman" w:cs="Times New Roman"/>
          <w:sz w:val="28"/>
        </w:rPr>
      </w:pPr>
      <w:r w:rsidRPr="000B7FD6">
        <w:rPr>
          <w:rFonts w:ascii="Times New Roman" w:hAnsi="Times New Roman" w:cs="Times New Roman"/>
          <w:sz w:val="28"/>
        </w:rPr>
        <w:t>2. Writing minutes of meetings</w:t>
      </w:r>
    </w:p>
    <w:p w:rsidR="00A70736" w:rsidRPr="000B7FD6" w:rsidRDefault="00A70736" w:rsidP="00A70736">
      <w:pPr>
        <w:rPr>
          <w:rFonts w:ascii="Times New Roman" w:hAnsi="Times New Roman" w:cs="Times New Roman"/>
          <w:sz w:val="28"/>
        </w:rPr>
      </w:pPr>
      <w:r w:rsidRPr="000B7FD6">
        <w:rPr>
          <w:rFonts w:ascii="Times New Roman" w:hAnsi="Times New Roman" w:cs="Times New Roman"/>
          <w:sz w:val="28"/>
        </w:rPr>
        <w:lastRenderedPageBreak/>
        <w:t>3. E-correspondence</w:t>
      </w:r>
    </w:p>
    <w:p w:rsidR="00A70736" w:rsidRPr="000B7FD6" w:rsidRDefault="00A70736" w:rsidP="00A70736">
      <w:pPr>
        <w:rPr>
          <w:rFonts w:ascii="Times New Roman" w:hAnsi="Times New Roman" w:cs="Times New Roman"/>
          <w:sz w:val="28"/>
        </w:rPr>
      </w:pPr>
      <w:r w:rsidRPr="000B7FD6">
        <w:rPr>
          <w:rFonts w:ascii="Times New Roman" w:hAnsi="Times New Roman" w:cs="Times New Roman"/>
          <w:sz w:val="28"/>
        </w:rPr>
        <w:t>4. Writing a project report</w:t>
      </w:r>
    </w:p>
    <w:p w:rsidR="00A70736" w:rsidRPr="000B7FD6" w:rsidRDefault="00A70736" w:rsidP="00A70736">
      <w:pPr>
        <w:rPr>
          <w:rFonts w:ascii="Times New Roman" w:hAnsi="Times New Roman" w:cs="Times New Roman"/>
          <w:sz w:val="28"/>
        </w:rPr>
      </w:pPr>
      <w:r w:rsidRPr="000B7FD6">
        <w:rPr>
          <w:rFonts w:ascii="Times New Roman" w:hAnsi="Times New Roman" w:cs="Times New Roman"/>
          <w:sz w:val="28"/>
        </w:rPr>
        <w:t>5. Making oral presentations (Viva for internal assessment)</w:t>
      </w:r>
    </w:p>
    <w:p w:rsidR="00A70736" w:rsidRDefault="00A70736" w:rsidP="00A707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Unit1: </w:t>
      </w:r>
      <w:r w:rsidRPr="006C6CF5">
        <w:rPr>
          <w:rFonts w:ascii="Times New Roman" w:hAnsi="Times New Roman" w:cs="Times New Roman"/>
          <w:sz w:val="28"/>
        </w:rPr>
        <w:t>Students shall write 2 Short Notes out of 5 carrying 5 marks</w:t>
      </w:r>
      <w:r>
        <w:rPr>
          <w:rFonts w:ascii="Times New Roman" w:hAnsi="Times New Roman" w:cs="Times New Roman"/>
          <w:sz w:val="28"/>
        </w:rPr>
        <w:t xml:space="preserve"> each</w:t>
      </w:r>
      <w:r w:rsidRPr="006C6CF5">
        <w:rPr>
          <w:rFonts w:ascii="Times New Roman" w:hAnsi="Times New Roman" w:cs="Times New Roman"/>
          <w:sz w:val="28"/>
        </w:rPr>
        <w:t xml:space="preserve"> in about 150 words each</w:t>
      </w:r>
      <w:r>
        <w:rPr>
          <w:rFonts w:ascii="Times New Roman" w:hAnsi="Times New Roman" w:cs="Times New Roman"/>
          <w:sz w:val="28"/>
        </w:rPr>
        <w:t>. (5x2=10)</w:t>
      </w:r>
    </w:p>
    <w:p w:rsidR="00A70736" w:rsidRDefault="00A70736" w:rsidP="00A707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Unit2: Students shall draft the minutes of a meeting from the given descriptions of the matters discussed in the same. Students shall make the choice out of 2 such descriptions. (10x1=10)</w:t>
      </w:r>
    </w:p>
    <w:p w:rsidR="00A70736" w:rsidRDefault="00A70736" w:rsidP="00A707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Unit3: A. Students shall write a reply to an email from the given text. Students shall make the choice out of the two given texts (5x1=5)</w:t>
      </w:r>
    </w:p>
    <w:p w:rsidR="00A70736" w:rsidRDefault="00A70736" w:rsidP="00A707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B. Error corrections of sentences and spellings. Students shall correct the errors in the given sentences and words(10 out of 20). (10x .5=5)</w:t>
      </w:r>
    </w:p>
    <w:p w:rsidR="00A70736" w:rsidRDefault="00A70736" w:rsidP="00A707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Unit4: Students shall write a project report from details provided(1 out of 2). (10x1=10)</w:t>
      </w:r>
    </w:p>
    <w:p w:rsidR="00A70736" w:rsidRDefault="00A70736" w:rsidP="00A707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Unit5: By </w:t>
      </w:r>
      <w:r w:rsidRPr="00376293">
        <w:rPr>
          <w:rFonts w:ascii="Times New Roman" w:hAnsi="Times New Roman" w:cs="Times New Roman"/>
          <w:sz w:val="28"/>
        </w:rPr>
        <w:t>way of internal assessment, students shall face a Contact Evaluation Test (CET) carrying 6 marks, and shall be evaluated on the basis of her/his class attendance, out of 4 marks.</w:t>
      </w:r>
    </w:p>
    <w:p w:rsidR="00A70736" w:rsidRDefault="00A70736" w:rsidP="00A707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Recommended Reading List:</w:t>
      </w:r>
    </w:p>
    <w:p w:rsidR="00A70736" w:rsidRDefault="00A70736" w:rsidP="00A707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CA37E8">
        <w:rPr>
          <w:rFonts w:ascii="Times New Roman" w:hAnsi="Times New Roman" w:cs="Times New Roman"/>
          <w:i/>
          <w:iCs/>
          <w:sz w:val="28"/>
        </w:rPr>
        <w:t>The Essence of Effective Communications</w:t>
      </w:r>
      <w:r>
        <w:rPr>
          <w:rFonts w:ascii="Times New Roman" w:hAnsi="Times New Roman" w:cs="Times New Roman"/>
          <w:sz w:val="28"/>
        </w:rPr>
        <w:t xml:space="preserve"> by F.Ladlow and R.Panton, Prentice Hall, 1995</w:t>
      </w:r>
    </w:p>
    <w:p w:rsidR="00A70736" w:rsidRDefault="00A70736" w:rsidP="00A707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CA37E8">
        <w:rPr>
          <w:rFonts w:ascii="Times New Roman" w:hAnsi="Times New Roman" w:cs="Times New Roman"/>
          <w:i/>
          <w:iCs/>
          <w:sz w:val="28"/>
        </w:rPr>
        <w:t>Basic Business Communication Skills for Empowering the Internet Generation</w:t>
      </w:r>
      <w:r>
        <w:rPr>
          <w:rFonts w:ascii="Times New Roman" w:hAnsi="Times New Roman" w:cs="Times New Roman"/>
          <w:sz w:val="28"/>
        </w:rPr>
        <w:t xml:space="preserve"> by M.E.Flatley and R.V.Lesikar,</w:t>
      </w:r>
      <w:r w:rsidRPr="000B7FD6">
        <w:t xml:space="preserve"> </w:t>
      </w:r>
      <w:r w:rsidRPr="000B7FD6">
        <w:rPr>
          <w:rFonts w:ascii="Times New Roman" w:hAnsi="Times New Roman" w:cs="Times New Roman"/>
          <w:sz w:val="28"/>
        </w:rPr>
        <w:t>Tata McGraw Hill Education</w:t>
      </w:r>
      <w:r>
        <w:rPr>
          <w:rFonts w:ascii="Times New Roman" w:hAnsi="Times New Roman" w:cs="Times New Roman"/>
          <w:sz w:val="28"/>
        </w:rPr>
        <w:t>, 2008</w:t>
      </w:r>
    </w:p>
    <w:p w:rsidR="00A70736" w:rsidRDefault="00A70736" w:rsidP="00A707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</w:t>
      </w:r>
      <w:r w:rsidRPr="00CA37E8">
        <w:rPr>
          <w:rFonts w:ascii="Times New Roman" w:hAnsi="Times New Roman" w:cs="Times New Roman"/>
          <w:i/>
          <w:iCs/>
          <w:sz w:val="28"/>
        </w:rPr>
        <w:t>Contemporary Business Communication</w:t>
      </w:r>
      <w:r>
        <w:rPr>
          <w:rFonts w:ascii="Times New Roman" w:hAnsi="Times New Roman" w:cs="Times New Roman"/>
          <w:sz w:val="28"/>
        </w:rPr>
        <w:t xml:space="preserve"> by Scot Ober,5</w:t>
      </w:r>
      <w:r w:rsidRPr="000B7FD6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ed, </w:t>
      </w:r>
      <w:r w:rsidRPr="000B7FD6">
        <w:rPr>
          <w:rFonts w:ascii="Times New Roman" w:hAnsi="Times New Roman" w:cs="Times New Roman"/>
          <w:sz w:val="28"/>
        </w:rPr>
        <w:t>Dreamtech Press</w:t>
      </w:r>
      <w:r>
        <w:rPr>
          <w:rFonts w:ascii="Times New Roman" w:hAnsi="Times New Roman" w:cs="Times New Roman"/>
          <w:sz w:val="28"/>
        </w:rPr>
        <w:t>, 2004</w:t>
      </w:r>
    </w:p>
    <w:p w:rsidR="00A70736" w:rsidRDefault="00A70736" w:rsidP="00A707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CA37E8">
        <w:rPr>
          <w:rFonts w:ascii="Times New Roman" w:hAnsi="Times New Roman" w:cs="Times New Roman"/>
          <w:i/>
          <w:iCs/>
          <w:sz w:val="28"/>
        </w:rPr>
        <w:t>Business Communication</w:t>
      </w:r>
      <w:r>
        <w:rPr>
          <w:rFonts w:ascii="Times New Roman" w:hAnsi="Times New Roman" w:cs="Times New Roman"/>
          <w:sz w:val="28"/>
        </w:rPr>
        <w:t xml:space="preserve"> by R.C. Bhatia,2</w:t>
      </w:r>
      <w:r w:rsidRPr="000B7FD6">
        <w:rPr>
          <w:rFonts w:ascii="Times New Roman" w:hAnsi="Times New Roman" w:cs="Times New Roman"/>
          <w:sz w:val="28"/>
          <w:vertAlign w:val="superscript"/>
        </w:rPr>
        <w:t>nd</w:t>
      </w:r>
      <w:r>
        <w:rPr>
          <w:rFonts w:ascii="Times New Roman" w:hAnsi="Times New Roman" w:cs="Times New Roman"/>
          <w:sz w:val="28"/>
        </w:rPr>
        <w:t xml:space="preserve"> ed, Ane Books Pvt Ltd,2009</w:t>
      </w:r>
    </w:p>
    <w:p w:rsidR="00A70736" w:rsidRDefault="00A70736" w:rsidP="00A707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CA37E8">
        <w:rPr>
          <w:rFonts w:ascii="Times New Roman" w:hAnsi="Times New Roman" w:cs="Times New Roman"/>
          <w:i/>
          <w:iCs/>
          <w:sz w:val="28"/>
        </w:rPr>
        <w:t>How to Write Dissertations &amp; Project Reports</w:t>
      </w:r>
      <w:r>
        <w:rPr>
          <w:rFonts w:ascii="Times New Roman" w:hAnsi="Times New Roman" w:cs="Times New Roman"/>
          <w:sz w:val="28"/>
        </w:rPr>
        <w:t xml:space="preserve"> by Kathleen McMillan, Pearson, 2013</w:t>
      </w:r>
    </w:p>
    <w:p w:rsidR="00A70736" w:rsidRDefault="00A70736" w:rsidP="00A707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6. </w:t>
      </w:r>
      <w:r w:rsidRPr="00CA37E8">
        <w:rPr>
          <w:rFonts w:ascii="Times New Roman" w:hAnsi="Times New Roman" w:cs="Times New Roman"/>
          <w:i/>
          <w:iCs/>
          <w:sz w:val="28"/>
        </w:rPr>
        <w:t>Writing Meeting Minutes and Agendas; Taking Notes of Meetings, Sample Minutes and Agendas, Ideas for Formats and Templates: Minute Taking Training</w:t>
      </w:r>
      <w:r>
        <w:rPr>
          <w:rFonts w:ascii="Times New Roman" w:hAnsi="Times New Roman" w:cs="Times New Roman"/>
          <w:sz w:val="28"/>
        </w:rPr>
        <w:t xml:space="preserve"> by Heather Baker, </w:t>
      </w:r>
      <w:r w:rsidRPr="009817CF">
        <w:rPr>
          <w:rFonts w:ascii="Times New Roman" w:hAnsi="Times New Roman" w:cs="Times New Roman"/>
          <w:sz w:val="28"/>
        </w:rPr>
        <w:t>Universe of Learning Ltd</w:t>
      </w:r>
      <w:r>
        <w:rPr>
          <w:rFonts w:ascii="Times New Roman" w:hAnsi="Times New Roman" w:cs="Times New Roman"/>
          <w:sz w:val="28"/>
        </w:rPr>
        <w:t>, 2010</w:t>
      </w:r>
    </w:p>
    <w:p w:rsidR="00A70736" w:rsidRDefault="00A70736" w:rsidP="00050B2D">
      <w:pPr>
        <w:rPr>
          <w:rFonts w:ascii="Times New Roman" w:hAnsi="Times New Roman" w:cs="Times New Roman"/>
          <w:sz w:val="24"/>
          <w:szCs w:val="24"/>
        </w:rPr>
      </w:pPr>
    </w:p>
    <w:p w:rsidR="001A0ACA" w:rsidRDefault="001A0ACA" w:rsidP="001A0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ACA" w:rsidRDefault="00AE572B" w:rsidP="00050B2D">
      <w:pPr>
        <w:rPr>
          <w:rFonts w:ascii="Times New Roman" w:hAnsi="Times New Roman" w:cs="Times New Roman"/>
          <w:sz w:val="24"/>
          <w:szCs w:val="24"/>
        </w:rPr>
      </w:pPr>
      <w:r w:rsidRPr="00AE572B">
        <w:rPr>
          <w:rFonts w:ascii="Times New Roman" w:hAnsi="Times New Roman" w:cs="Times New Roman"/>
          <w:sz w:val="24"/>
          <w:szCs w:val="24"/>
        </w:rPr>
        <w:t xml:space="preserve">SEMESTER: </w:t>
      </w:r>
      <w:r w:rsidR="001A0ACA">
        <w:rPr>
          <w:rFonts w:ascii="Times New Roman" w:hAnsi="Times New Roman" w:cs="Times New Roman"/>
          <w:sz w:val="24"/>
          <w:szCs w:val="24"/>
        </w:rPr>
        <w:t xml:space="preserve"> As per University Guidelines</w:t>
      </w:r>
    </w:p>
    <w:p w:rsidR="00A70736" w:rsidRDefault="00A70736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2:</w:t>
      </w:r>
      <w:r w:rsidR="001A0ACA" w:rsidRPr="001A0ACA">
        <w:rPr>
          <w:rFonts w:ascii="Times New Roman" w:hAnsi="Times New Roman" w:cs="Times New Roman"/>
          <w:sz w:val="24"/>
          <w:szCs w:val="24"/>
        </w:rPr>
        <w:t xml:space="preserve"> </w:t>
      </w:r>
      <w:r w:rsidR="001A0ACA">
        <w:rPr>
          <w:rFonts w:ascii="Times New Roman" w:hAnsi="Times New Roman" w:cs="Times New Roman"/>
          <w:sz w:val="24"/>
          <w:szCs w:val="24"/>
        </w:rPr>
        <w:t>(Credits-6, Total Marks-50)</w:t>
      </w:r>
    </w:p>
    <w:p w:rsidR="00A70736" w:rsidRDefault="00A55810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 Skills:</w:t>
      </w:r>
    </w:p>
    <w:p w:rsidR="00A55810" w:rsidRPr="00144811" w:rsidRDefault="00A55810" w:rsidP="00A55810">
      <w:pPr>
        <w:rPr>
          <w:rFonts w:ascii="Times New Roman" w:hAnsi="Times New Roman" w:cs="Times New Roman"/>
          <w:sz w:val="28"/>
        </w:rPr>
      </w:pPr>
      <w:r w:rsidRPr="00144811">
        <w:rPr>
          <w:rFonts w:ascii="Times New Roman" w:hAnsi="Times New Roman" w:cs="Times New Roman"/>
          <w:sz w:val="28"/>
        </w:rPr>
        <w:t>Emotional Intelligence</w:t>
      </w:r>
    </w:p>
    <w:p w:rsidR="00A55810" w:rsidRPr="00144811" w:rsidRDefault="00A55810" w:rsidP="00A55810">
      <w:pPr>
        <w:rPr>
          <w:rFonts w:ascii="Times New Roman" w:hAnsi="Times New Roman" w:cs="Times New Roman"/>
          <w:sz w:val="28"/>
        </w:rPr>
      </w:pPr>
      <w:r w:rsidRPr="00144811">
        <w:rPr>
          <w:rFonts w:ascii="Times New Roman" w:hAnsi="Times New Roman" w:cs="Times New Roman"/>
          <w:sz w:val="28"/>
        </w:rPr>
        <w:t>Adaptability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 w:rsidRPr="00144811">
        <w:rPr>
          <w:rFonts w:ascii="Times New Roman" w:hAnsi="Times New Roman" w:cs="Times New Roman"/>
          <w:sz w:val="28"/>
        </w:rPr>
        <w:t>Problem solving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Teamwork and </w:t>
      </w:r>
      <w:r w:rsidRPr="00144811">
        <w:rPr>
          <w:rFonts w:ascii="Times New Roman" w:hAnsi="Times New Roman" w:cs="Times New Roman"/>
          <w:sz w:val="28"/>
        </w:rPr>
        <w:t>Leadership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Unit1: Students shall answer 1 essay type question, out of 3, in about 300 words, carrying 10 marks each (10x1=10).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Unit2: Students shall analyse and record their response to given situations (5 out of 10), carrying 2 marks each (2x5=10).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Unit3: Students shall analyse and record their response to given situations (2 out of 5), carrying 5 marks each (5x2=10).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Unit4: Students shall record their response to given situations / problems (2 out of 5), carrying 5 marks each (5x2=10).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Recommended Reading List:</w:t>
      </w:r>
    </w:p>
    <w:p w:rsidR="00A55810" w:rsidRPr="00144811" w:rsidRDefault="00A55810" w:rsidP="00A55810">
      <w:pPr>
        <w:rPr>
          <w:rFonts w:ascii="Times New Roman" w:hAnsi="Times New Roman" w:cs="Times New Roman"/>
          <w:sz w:val="28"/>
        </w:rPr>
      </w:pPr>
    </w:p>
    <w:p w:rsidR="00A55810" w:rsidRPr="00144811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144811">
        <w:rPr>
          <w:rFonts w:ascii="Times New Roman" w:hAnsi="Times New Roman" w:cs="Times New Roman"/>
          <w:i/>
          <w:iCs/>
          <w:sz w:val="28"/>
        </w:rPr>
        <w:t>English and Soft Skills</w:t>
      </w:r>
      <w:r>
        <w:rPr>
          <w:rFonts w:ascii="Times New Roman" w:hAnsi="Times New Roman" w:cs="Times New Roman"/>
          <w:sz w:val="28"/>
        </w:rPr>
        <w:t xml:space="preserve"> by </w:t>
      </w:r>
      <w:r w:rsidRPr="00144811">
        <w:rPr>
          <w:rFonts w:ascii="Times New Roman" w:hAnsi="Times New Roman" w:cs="Times New Roman"/>
          <w:sz w:val="28"/>
        </w:rPr>
        <w:t>S.P. Dhanavel. Orient BlackSwan 2013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 w:rsidRPr="00144811">
        <w:rPr>
          <w:rFonts w:ascii="Times New Roman" w:hAnsi="Times New Roman" w:cs="Times New Roman"/>
          <w:sz w:val="28"/>
        </w:rPr>
        <w:t xml:space="preserve">2. </w:t>
      </w:r>
      <w:r w:rsidRPr="00FA459F">
        <w:rPr>
          <w:rFonts w:ascii="Times New Roman" w:hAnsi="Times New Roman" w:cs="Times New Roman"/>
          <w:i/>
          <w:iCs/>
          <w:sz w:val="28"/>
        </w:rPr>
        <w:t>The Ace of Soft Skills: Attitude, Communication and Etiquette for Success</w:t>
      </w:r>
      <w:r>
        <w:rPr>
          <w:rFonts w:ascii="Times New Roman" w:hAnsi="Times New Roman" w:cs="Times New Roman"/>
          <w:sz w:val="28"/>
        </w:rPr>
        <w:t xml:space="preserve"> by </w:t>
      </w:r>
      <w:r w:rsidRPr="00144811">
        <w:rPr>
          <w:rFonts w:ascii="Times New Roman" w:hAnsi="Times New Roman" w:cs="Times New Roman"/>
          <w:sz w:val="28"/>
        </w:rPr>
        <w:t>Gopalaswamy Ramesh</w:t>
      </w:r>
      <w:r>
        <w:rPr>
          <w:rFonts w:ascii="Times New Roman" w:hAnsi="Times New Roman" w:cs="Times New Roman"/>
          <w:sz w:val="28"/>
        </w:rPr>
        <w:t>, Pearson, 2013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FA459F">
        <w:rPr>
          <w:rFonts w:ascii="Times New Roman" w:hAnsi="Times New Roman" w:cs="Times New Roman"/>
          <w:i/>
          <w:iCs/>
          <w:sz w:val="28"/>
        </w:rPr>
        <w:t>Personality Development and Soft Skills by Barun Mitra</w:t>
      </w:r>
      <w:r>
        <w:rPr>
          <w:rFonts w:ascii="Times New Roman" w:hAnsi="Times New Roman" w:cs="Times New Roman"/>
          <w:sz w:val="28"/>
        </w:rPr>
        <w:t>, 2</w:t>
      </w:r>
      <w:r w:rsidRPr="00144811">
        <w:rPr>
          <w:rFonts w:ascii="Times New Roman" w:hAnsi="Times New Roman" w:cs="Times New Roman"/>
          <w:sz w:val="28"/>
          <w:vertAlign w:val="superscript"/>
        </w:rPr>
        <w:t>nd</w:t>
      </w:r>
      <w:r>
        <w:rPr>
          <w:rFonts w:ascii="Times New Roman" w:hAnsi="Times New Roman" w:cs="Times New Roman"/>
          <w:sz w:val="28"/>
        </w:rPr>
        <w:t xml:space="preserve"> ed, Oxford University Press, 2016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 </w:t>
      </w:r>
      <w:r w:rsidRPr="00FA459F">
        <w:rPr>
          <w:rFonts w:ascii="Times New Roman" w:hAnsi="Times New Roman" w:cs="Times New Roman"/>
          <w:i/>
          <w:iCs/>
          <w:sz w:val="28"/>
        </w:rPr>
        <w:t>Communication Skills</w:t>
      </w:r>
      <w:r>
        <w:rPr>
          <w:rFonts w:ascii="Times New Roman" w:hAnsi="Times New Roman" w:cs="Times New Roman"/>
          <w:sz w:val="28"/>
        </w:rPr>
        <w:t xml:space="preserve"> by Sanjay Kumar and Pushp Lata, Oxford University Press, 2015</w:t>
      </w:r>
    </w:p>
    <w:p w:rsidR="00A55810" w:rsidRPr="00144811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5C5B74">
        <w:rPr>
          <w:rFonts w:ascii="Times New Roman" w:hAnsi="Times New Roman" w:cs="Times New Roman"/>
          <w:i/>
          <w:iCs/>
          <w:sz w:val="28"/>
        </w:rPr>
        <w:t>Leadership + Teamwork = Success</w:t>
      </w:r>
      <w:r>
        <w:rPr>
          <w:rFonts w:ascii="Times New Roman" w:hAnsi="Times New Roman" w:cs="Times New Roman"/>
          <w:sz w:val="28"/>
        </w:rPr>
        <w:t xml:space="preserve"> by Aarti Gaurav, </w:t>
      </w:r>
      <w:r w:rsidRPr="005C5B74">
        <w:rPr>
          <w:rFonts w:ascii="Times New Roman" w:hAnsi="Times New Roman" w:cs="Times New Roman"/>
          <w:sz w:val="28"/>
        </w:rPr>
        <w:t>Buzzingstock Publishing House</w:t>
      </w:r>
      <w:r>
        <w:rPr>
          <w:rFonts w:ascii="Times New Roman" w:hAnsi="Times New Roman" w:cs="Times New Roman"/>
          <w:sz w:val="28"/>
        </w:rPr>
        <w:t>, 2014</w:t>
      </w:r>
    </w:p>
    <w:p w:rsidR="00A55810" w:rsidRDefault="00A55810" w:rsidP="00050B2D">
      <w:pPr>
        <w:rPr>
          <w:rFonts w:ascii="Times New Roman" w:hAnsi="Times New Roman" w:cs="Times New Roman"/>
          <w:sz w:val="24"/>
          <w:szCs w:val="24"/>
        </w:rPr>
      </w:pPr>
    </w:p>
    <w:p w:rsidR="00AE572B" w:rsidRDefault="00AE572B" w:rsidP="00050B2D">
      <w:pPr>
        <w:rPr>
          <w:rFonts w:ascii="Times New Roman" w:hAnsi="Times New Roman" w:cs="Times New Roman"/>
          <w:sz w:val="24"/>
          <w:szCs w:val="24"/>
        </w:rPr>
      </w:pPr>
    </w:p>
    <w:p w:rsidR="00A55810" w:rsidRPr="00AE572B" w:rsidRDefault="00AE572B" w:rsidP="00050B2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E572B">
        <w:rPr>
          <w:rFonts w:ascii="Times New Roman" w:hAnsi="Times New Roman" w:cs="Times New Roman"/>
          <w:b/>
          <w:bCs/>
          <w:sz w:val="36"/>
          <w:szCs w:val="36"/>
        </w:rPr>
        <w:t>Generic Electives:</w:t>
      </w:r>
    </w:p>
    <w:p w:rsidR="001A0ACA" w:rsidRDefault="001A0ACA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SEMESTER-V </w:t>
      </w:r>
      <w:r w:rsidRPr="001A0ACA">
        <w:rPr>
          <w:rFonts w:ascii="Times New Roman" w:hAnsi="Times New Roman" w:cs="Times New Roman"/>
          <w:sz w:val="24"/>
          <w:szCs w:val="24"/>
        </w:rPr>
        <w:t>(Credits-6, Total Marks-50)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Paper 1: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LANGUAGE, LITERATURE, AND CULTURE</w:t>
      </w:r>
    </w:p>
    <w:p w:rsidR="00A55810" w:rsidRPr="00AD3D71" w:rsidRDefault="00A55810" w:rsidP="00A55810">
      <w:pPr>
        <w:rPr>
          <w:rFonts w:ascii="Times New Roman" w:hAnsi="Times New Roman" w:cs="Times New Roman"/>
          <w:sz w:val="28"/>
        </w:rPr>
      </w:pPr>
      <w:r w:rsidRPr="00AD3D71">
        <w:rPr>
          <w:rFonts w:ascii="Times New Roman" w:hAnsi="Times New Roman" w:cs="Times New Roman"/>
          <w:sz w:val="28"/>
        </w:rPr>
        <w:t>1. Language :</w:t>
      </w:r>
    </w:p>
    <w:p w:rsidR="00A55810" w:rsidRPr="00AD3D71" w:rsidRDefault="00A55810" w:rsidP="00A55810">
      <w:pPr>
        <w:rPr>
          <w:rFonts w:ascii="Times New Roman" w:hAnsi="Times New Roman" w:cs="Times New Roman"/>
          <w:sz w:val="28"/>
        </w:rPr>
      </w:pPr>
      <w:r w:rsidRPr="00AD3D71">
        <w:rPr>
          <w:rFonts w:ascii="Times New Roman" w:hAnsi="Times New Roman" w:cs="Times New Roman"/>
          <w:sz w:val="28"/>
        </w:rPr>
        <w:t>A. Language and communication</w:t>
      </w:r>
    </w:p>
    <w:p w:rsidR="00A55810" w:rsidRPr="00AD3D71" w:rsidRDefault="00A55810" w:rsidP="00A55810">
      <w:pPr>
        <w:rPr>
          <w:rFonts w:ascii="Times New Roman" w:hAnsi="Times New Roman" w:cs="Times New Roman"/>
          <w:sz w:val="28"/>
        </w:rPr>
      </w:pPr>
      <w:r w:rsidRPr="00AD3D71">
        <w:rPr>
          <w:rFonts w:ascii="Times New Roman" w:hAnsi="Times New Roman" w:cs="Times New Roman"/>
          <w:sz w:val="28"/>
        </w:rPr>
        <w:t>i) Language and its utility</w:t>
      </w:r>
    </w:p>
    <w:p w:rsidR="00A55810" w:rsidRPr="00AD3D71" w:rsidRDefault="00A55810" w:rsidP="00A55810">
      <w:pPr>
        <w:rPr>
          <w:rFonts w:ascii="Times New Roman" w:hAnsi="Times New Roman" w:cs="Times New Roman"/>
          <w:sz w:val="28"/>
        </w:rPr>
      </w:pPr>
      <w:r w:rsidRPr="00AD3D71">
        <w:rPr>
          <w:rFonts w:ascii="Times New Roman" w:hAnsi="Times New Roman" w:cs="Times New Roman"/>
          <w:sz w:val="28"/>
        </w:rPr>
        <w:t>ii) Language and its function: speaker, audience, and message</w:t>
      </w:r>
    </w:p>
    <w:p w:rsidR="00A55810" w:rsidRPr="00AD3D71" w:rsidRDefault="00A55810" w:rsidP="00A55810">
      <w:pPr>
        <w:rPr>
          <w:rFonts w:ascii="Times New Roman" w:hAnsi="Times New Roman" w:cs="Times New Roman"/>
          <w:sz w:val="28"/>
        </w:rPr>
      </w:pPr>
      <w:r w:rsidRPr="00AD3D71">
        <w:rPr>
          <w:rFonts w:ascii="Times New Roman" w:hAnsi="Times New Roman" w:cs="Times New Roman"/>
          <w:sz w:val="28"/>
        </w:rPr>
        <w:t>iii) Language and writing</w:t>
      </w:r>
    </w:p>
    <w:p w:rsidR="00A55810" w:rsidRPr="00AD3D71" w:rsidRDefault="00A55810" w:rsidP="00A55810">
      <w:pPr>
        <w:rPr>
          <w:rFonts w:ascii="Times New Roman" w:hAnsi="Times New Roman" w:cs="Times New Roman"/>
          <w:sz w:val="28"/>
        </w:rPr>
      </w:pPr>
      <w:r w:rsidRPr="00AD3D71">
        <w:rPr>
          <w:rFonts w:ascii="Times New Roman" w:hAnsi="Times New Roman" w:cs="Times New Roman"/>
          <w:sz w:val="28"/>
        </w:rPr>
        <w:t>B. Language and society: Class, gender, ethnicity and identity</w:t>
      </w:r>
    </w:p>
    <w:p w:rsidR="00A55810" w:rsidRPr="00AD3D71" w:rsidRDefault="00A55810" w:rsidP="00A55810">
      <w:pPr>
        <w:rPr>
          <w:rFonts w:ascii="Times New Roman" w:hAnsi="Times New Roman" w:cs="Times New Roman"/>
          <w:sz w:val="28"/>
        </w:rPr>
      </w:pPr>
      <w:r w:rsidRPr="00AD3D71">
        <w:rPr>
          <w:rFonts w:ascii="Times New Roman" w:hAnsi="Times New Roman" w:cs="Times New Roman"/>
          <w:sz w:val="28"/>
        </w:rPr>
        <w:t>C. Language variation: Dialect, slang, standard and non-standard language</w:t>
      </w:r>
    </w:p>
    <w:p w:rsidR="00A55810" w:rsidRPr="00AD3D71" w:rsidRDefault="00A55810" w:rsidP="00A55810">
      <w:pPr>
        <w:rPr>
          <w:rFonts w:ascii="Times New Roman" w:hAnsi="Times New Roman" w:cs="Times New Roman"/>
          <w:sz w:val="28"/>
        </w:rPr>
      </w:pPr>
      <w:r w:rsidRPr="00AD3D71">
        <w:rPr>
          <w:rFonts w:ascii="Times New Roman" w:hAnsi="Times New Roman" w:cs="Times New Roman"/>
          <w:sz w:val="28"/>
        </w:rPr>
        <w:t>D. India: Linguistic diversity and the place of language</w:t>
      </w:r>
    </w:p>
    <w:p w:rsidR="00A55810" w:rsidRPr="00AD3D71" w:rsidRDefault="00A55810" w:rsidP="00A55810">
      <w:pPr>
        <w:rPr>
          <w:rFonts w:ascii="Times New Roman" w:hAnsi="Times New Roman" w:cs="Times New Roman"/>
          <w:sz w:val="28"/>
        </w:rPr>
      </w:pPr>
      <w:r w:rsidRPr="00AD3D71">
        <w:rPr>
          <w:rFonts w:ascii="Times New Roman" w:hAnsi="Times New Roman" w:cs="Times New Roman"/>
          <w:sz w:val="28"/>
        </w:rPr>
        <w:t>i) Bilingualism and multilingualism</w:t>
      </w:r>
    </w:p>
    <w:p w:rsidR="00A55810" w:rsidRPr="00AD3D71" w:rsidRDefault="00A55810" w:rsidP="00A55810">
      <w:pPr>
        <w:rPr>
          <w:rFonts w:ascii="Times New Roman" w:hAnsi="Times New Roman" w:cs="Times New Roman"/>
          <w:sz w:val="28"/>
        </w:rPr>
      </w:pPr>
      <w:r w:rsidRPr="00AD3D71">
        <w:rPr>
          <w:rFonts w:ascii="Times New Roman" w:hAnsi="Times New Roman" w:cs="Times New Roman"/>
          <w:sz w:val="28"/>
        </w:rPr>
        <w:t>ii) National language, official language, and link language</w:t>
      </w:r>
    </w:p>
    <w:p w:rsidR="00A55810" w:rsidRPr="00AD3D71" w:rsidRDefault="00A55810" w:rsidP="00A55810">
      <w:pPr>
        <w:rPr>
          <w:rFonts w:ascii="Times New Roman" w:hAnsi="Times New Roman" w:cs="Times New Roman"/>
          <w:sz w:val="28"/>
        </w:rPr>
      </w:pPr>
    </w:p>
    <w:p w:rsidR="00A55810" w:rsidRPr="00AD3D71" w:rsidRDefault="00A55810" w:rsidP="00A55810">
      <w:pPr>
        <w:rPr>
          <w:rFonts w:ascii="Times New Roman" w:hAnsi="Times New Roman" w:cs="Times New Roman"/>
          <w:sz w:val="28"/>
        </w:rPr>
      </w:pPr>
      <w:r w:rsidRPr="00AD3D71">
        <w:rPr>
          <w:rFonts w:ascii="Times New Roman" w:hAnsi="Times New Roman" w:cs="Times New Roman"/>
          <w:sz w:val="28"/>
        </w:rPr>
        <w:t>2. Culture</w:t>
      </w:r>
    </w:p>
    <w:p w:rsidR="00A55810" w:rsidRPr="00AD3D71" w:rsidRDefault="00A55810" w:rsidP="00A55810">
      <w:pPr>
        <w:rPr>
          <w:rFonts w:ascii="Times New Roman" w:hAnsi="Times New Roman" w:cs="Times New Roman"/>
          <w:sz w:val="28"/>
        </w:rPr>
      </w:pPr>
      <w:r w:rsidRPr="00AD3D71">
        <w:rPr>
          <w:rFonts w:ascii="Times New Roman" w:hAnsi="Times New Roman" w:cs="Times New Roman"/>
          <w:sz w:val="28"/>
        </w:rPr>
        <w:t>i) Object</w:t>
      </w:r>
      <w:r>
        <w:rPr>
          <w:rFonts w:ascii="Times New Roman" w:hAnsi="Times New Roman" w:cs="Times New Roman"/>
          <w:sz w:val="28"/>
        </w:rPr>
        <w:t>ives of culture and concept of  M</w:t>
      </w:r>
      <w:r w:rsidRPr="00AD3D71">
        <w:rPr>
          <w:rFonts w:ascii="Times New Roman" w:hAnsi="Times New Roman" w:cs="Times New Roman"/>
          <w:sz w:val="28"/>
        </w:rPr>
        <w:t>ulticulture</w:t>
      </w:r>
    </w:p>
    <w:p w:rsidR="00A55810" w:rsidRPr="00AD3D71" w:rsidRDefault="00A55810" w:rsidP="00A55810">
      <w:pPr>
        <w:rPr>
          <w:rFonts w:ascii="Times New Roman" w:hAnsi="Times New Roman" w:cs="Times New Roman"/>
          <w:sz w:val="28"/>
        </w:rPr>
      </w:pPr>
      <w:r w:rsidRPr="00AD3D71">
        <w:rPr>
          <w:rFonts w:ascii="Times New Roman" w:hAnsi="Times New Roman" w:cs="Times New Roman"/>
          <w:sz w:val="28"/>
        </w:rPr>
        <w:t>ii)  Culture and mass media: dissemination, advertisement, commodification, and ideology</w:t>
      </w:r>
    </w:p>
    <w:p w:rsidR="00A55810" w:rsidRPr="00AD3D71" w:rsidRDefault="00A55810" w:rsidP="00A55810">
      <w:pPr>
        <w:rPr>
          <w:rFonts w:ascii="Times New Roman" w:hAnsi="Times New Roman" w:cs="Times New Roman"/>
          <w:sz w:val="28"/>
        </w:rPr>
      </w:pPr>
      <w:r w:rsidRPr="00AD3D71">
        <w:rPr>
          <w:rFonts w:ascii="Times New Roman" w:hAnsi="Times New Roman" w:cs="Times New Roman"/>
          <w:sz w:val="28"/>
        </w:rPr>
        <w:t>iii) Cultural diversity</w:t>
      </w:r>
    </w:p>
    <w:p w:rsidR="00A55810" w:rsidRPr="00AD3D71" w:rsidRDefault="00A55810" w:rsidP="00A55810">
      <w:pPr>
        <w:rPr>
          <w:rFonts w:ascii="Times New Roman" w:hAnsi="Times New Roman" w:cs="Times New Roman"/>
          <w:sz w:val="28"/>
        </w:rPr>
      </w:pPr>
      <w:r w:rsidRPr="00AD3D71">
        <w:rPr>
          <w:rFonts w:ascii="Times New Roman" w:hAnsi="Times New Roman" w:cs="Times New Roman"/>
          <w:sz w:val="28"/>
        </w:rPr>
        <w:lastRenderedPageBreak/>
        <w:t>IV) Cultural homogenisation and hegemony</w:t>
      </w:r>
    </w:p>
    <w:p w:rsidR="00A55810" w:rsidRPr="00AD3D71" w:rsidRDefault="00A55810" w:rsidP="00A55810">
      <w:pPr>
        <w:rPr>
          <w:rFonts w:ascii="Times New Roman" w:hAnsi="Times New Roman" w:cs="Times New Roman"/>
          <w:sz w:val="28"/>
        </w:rPr>
      </w:pPr>
    </w:p>
    <w:p w:rsidR="00A55810" w:rsidRPr="00AD3D71" w:rsidRDefault="00A55810" w:rsidP="00A55810">
      <w:pPr>
        <w:rPr>
          <w:rFonts w:ascii="Times New Roman" w:hAnsi="Times New Roman" w:cs="Times New Roman"/>
          <w:sz w:val="28"/>
        </w:rPr>
      </w:pPr>
      <w:r w:rsidRPr="00AD3D71">
        <w:rPr>
          <w:rFonts w:ascii="Times New Roman" w:hAnsi="Times New Roman" w:cs="Times New Roman"/>
          <w:sz w:val="28"/>
        </w:rPr>
        <w:t>3. Literature</w:t>
      </w:r>
    </w:p>
    <w:p w:rsidR="00A55810" w:rsidRPr="00AD3D71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Literature and M</w:t>
      </w:r>
      <w:r w:rsidRPr="00AD3D71">
        <w:rPr>
          <w:rFonts w:ascii="Times New Roman" w:hAnsi="Times New Roman" w:cs="Times New Roman"/>
          <w:sz w:val="28"/>
        </w:rPr>
        <w:t>arginality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Kamala Das: ‘Home is a concept’</w:t>
      </w:r>
    </w:p>
    <w:p w:rsidR="00A55810" w:rsidRPr="00AD3D71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Meena Kandasamy: ‘</w:t>
      </w:r>
      <w:r w:rsidRPr="00AD3D71">
        <w:rPr>
          <w:rFonts w:ascii="Times New Roman" w:hAnsi="Times New Roman" w:cs="Times New Roman"/>
          <w:sz w:val="28"/>
        </w:rPr>
        <w:t>Narration</w:t>
      </w:r>
      <w:r>
        <w:rPr>
          <w:rFonts w:ascii="Times New Roman" w:hAnsi="Times New Roman" w:cs="Times New Roman"/>
          <w:sz w:val="28"/>
        </w:rPr>
        <w:t>’</w:t>
      </w:r>
    </w:p>
    <w:p w:rsidR="00A55810" w:rsidRPr="00AD3D71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Literature and E</w:t>
      </w:r>
      <w:r w:rsidRPr="00AD3D71">
        <w:rPr>
          <w:rFonts w:ascii="Times New Roman" w:hAnsi="Times New Roman" w:cs="Times New Roman"/>
          <w:sz w:val="28"/>
        </w:rPr>
        <w:t>nvironment</w:t>
      </w:r>
    </w:p>
    <w:p w:rsidR="00A55810" w:rsidRPr="00AD3D71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Ruskin Bond ‘</w:t>
      </w:r>
      <w:r w:rsidRPr="00AD3D71">
        <w:rPr>
          <w:rFonts w:ascii="Times New Roman" w:hAnsi="Times New Roman" w:cs="Times New Roman"/>
          <w:sz w:val="28"/>
        </w:rPr>
        <w:t>The Cherry Tree</w:t>
      </w:r>
      <w:r>
        <w:rPr>
          <w:rFonts w:ascii="Times New Roman" w:hAnsi="Times New Roman" w:cs="Times New Roman"/>
          <w:sz w:val="28"/>
        </w:rPr>
        <w:t>’</w:t>
      </w:r>
    </w:p>
    <w:p w:rsidR="00A55810" w:rsidRPr="00AD3D71" w:rsidRDefault="00A55810" w:rsidP="00A55810">
      <w:pPr>
        <w:rPr>
          <w:rFonts w:ascii="Times New Roman" w:hAnsi="Times New Roman" w:cs="Times New Roman"/>
          <w:sz w:val="28"/>
        </w:rPr>
      </w:pPr>
      <w:r w:rsidRPr="00AD3D71">
        <w:rPr>
          <w:rFonts w:ascii="Times New Roman" w:hAnsi="Times New Roman" w:cs="Times New Roman"/>
          <w:sz w:val="28"/>
        </w:rPr>
        <w:t>C) Literature and the Nation</w:t>
      </w:r>
    </w:p>
    <w:p w:rsidR="00A55810" w:rsidRPr="00AD3D71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Rabindranath Tagore: ‘</w:t>
      </w:r>
      <w:r w:rsidRPr="00AD3D71">
        <w:rPr>
          <w:rFonts w:ascii="Times New Roman" w:hAnsi="Times New Roman" w:cs="Times New Roman"/>
          <w:sz w:val="28"/>
        </w:rPr>
        <w:t>Nationalism in India</w:t>
      </w:r>
      <w:r>
        <w:rPr>
          <w:rFonts w:ascii="Times New Roman" w:hAnsi="Times New Roman" w:cs="Times New Roman"/>
          <w:sz w:val="28"/>
        </w:rPr>
        <w:t>’</w:t>
      </w:r>
    </w:p>
    <w:p w:rsidR="00A55810" w:rsidRPr="00AD3D71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 Literature and G</w:t>
      </w:r>
      <w:r w:rsidRPr="00AD3D71">
        <w:rPr>
          <w:rFonts w:ascii="Times New Roman" w:hAnsi="Times New Roman" w:cs="Times New Roman"/>
          <w:sz w:val="28"/>
        </w:rPr>
        <w:t>lobalization</w:t>
      </w:r>
    </w:p>
    <w:p w:rsidR="00A55810" w:rsidRPr="00AD3D71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Jhumpa Lahiri: ‘</w:t>
      </w:r>
      <w:r w:rsidRPr="00AD3D71">
        <w:rPr>
          <w:rFonts w:ascii="Times New Roman" w:hAnsi="Times New Roman" w:cs="Times New Roman"/>
          <w:sz w:val="28"/>
        </w:rPr>
        <w:t>Mrs. Sen's</w:t>
      </w:r>
      <w:r>
        <w:rPr>
          <w:rFonts w:ascii="Times New Roman" w:hAnsi="Times New Roman" w:cs="Times New Roman"/>
          <w:sz w:val="28"/>
        </w:rPr>
        <w:t>’</w:t>
      </w:r>
    </w:p>
    <w:p w:rsidR="00A55810" w:rsidRPr="00AD3D71" w:rsidRDefault="00A55810" w:rsidP="00A55810">
      <w:pPr>
        <w:rPr>
          <w:rFonts w:ascii="Times New Roman" w:hAnsi="Times New Roman" w:cs="Times New Roman"/>
          <w:sz w:val="28"/>
        </w:rPr>
      </w:pPr>
    </w:p>
    <w:p w:rsidR="00A55810" w:rsidRPr="00AD3D71" w:rsidRDefault="00A55810" w:rsidP="00A55810">
      <w:pPr>
        <w:rPr>
          <w:rFonts w:ascii="Times New Roman" w:hAnsi="Times New Roman" w:cs="Times New Roman"/>
          <w:sz w:val="28"/>
        </w:rPr>
      </w:pPr>
      <w:r w:rsidRPr="00AD3D71">
        <w:rPr>
          <w:rFonts w:ascii="Times New Roman" w:hAnsi="Times New Roman" w:cs="Times New Roman"/>
          <w:sz w:val="28"/>
        </w:rPr>
        <w:t>4. Points of intersection</w:t>
      </w:r>
    </w:p>
    <w:p w:rsidR="00A55810" w:rsidRPr="00AD3D71" w:rsidRDefault="00A55810" w:rsidP="00A55810">
      <w:pPr>
        <w:rPr>
          <w:rFonts w:ascii="Times New Roman" w:hAnsi="Times New Roman" w:cs="Times New Roman"/>
          <w:sz w:val="28"/>
        </w:rPr>
      </w:pPr>
      <w:r w:rsidRPr="00AD3D71">
        <w:rPr>
          <w:rFonts w:ascii="Times New Roman" w:hAnsi="Times New Roman" w:cs="Times New Roman"/>
          <w:sz w:val="28"/>
        </w:rPr>
        <w:t>i) Time and place</w:t>
      </w:r>
    </w:p>
    <w:p w:rsidR="00A55810" w:rsidRPr="00AD3D71" w:rsidRDefault="00A55810" w:rsidP="00A55810">
      <w:pPr>
        <w:rPr>
          <w:rFonts w:ascii="Times New Roman" w:hAnsi="Times New Roman" w:cs="Times New Roman"/>
          <w:sz w:val="28"/>
        </w:rPr>
      </w:pPr>
      <w:r w:rsidRPr="00AD3D71">
        <w:rPr>
          <w:rFonts w:ascii="Times New Roman" w:hAnsi="Times New Roman" w:cs="Times New Roman"/>
          <w:sz w:val="28"/>
        </w:rPr>
        <w:t>ii) History and memory</w:t>
      </w:r>
    </w:p>
    <w:p w:rsidR="00A55810" w:rsidRPr="00AD3D71" w:rsidRDefault="00A55810" w:rsidP="00A55810">
      <w:pPr>
        <w:rPr>
          <w:rFonts w:ascii="Times New Roman" w:hAnsi="Times New Roman" w:cs="Times New Roman"/>
          <w:sz w:val="28"/>
        </w:rPr>
      </w:pPr>
      <w:r w:rsidRPr="00AD3D71">
        <w:rPr>
          <w:rFonts w:ascii="Times New Roman" w:hAnsi="Times New Roman" w:cs="Times New Roman"/>
          <w:sz w:val="28"/>
        </w:rPr>
        <w:t>iii) Alienation and agency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 w:rsidRPr="00AD3D71">
        <w:rPr>
          <w:rFonts w:ascii="Times New Roman" w:hAnsi="Times New Roman" w:cs="Times New Roman"/>
          <w:sz w:val="28"/>
        </w:rPr>
        <w:t>iv</w:t>
      </w:r>
      <w:r>
        <w:rPr>
          <w:rFonts w:ascii="Times New Roman" w:hAnsi="Times New Roman" w:cs="Times New Roman"/>
          <w:sz w:val="28"/>
        </w:rPr>
        <w:t>) Culture and I</w:t>
      </w:r>
      <w:r w:rsidRPr="00AD3D71">
        <w:rPr>
          <w:rFonts w:ascii="Times New Roman" w:hAnsi="Times New Roman" w:cs="Times New Roman"/>
          <w:sz w:val="28"/>
        </w:rPr>
        <w:t>dentit</w:t>
      </w:r>
      <w:r>
        <w:rPr>
          <w:rFonts w:ascii="Times New Roman" w:hAnsi="Times New Roman" w:cs="Times New Roman"/>
          <w:sz w:val="28"/>
        </w:rPr>
        <w:t>y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Recommended Reading List: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FB48E2">
        <w:rPr>
          <w:rFonts w:ascii="Times New Roman" w:hAnsi="Times New Roman" w:cs="Times New Roman"/>
          <w:i/>
          <w:iCs/>
          <w:sz w:val="28"/>
        </w:rPr>
        <w:t>The English Paradigm in India: Essays in Language, Literature, and Culture</w:t>
      </w:r>
      <w:r>
        <w:rPr>
          <w:rFonts w:ascii="Times New Roman" w:hAnsi="Times New Roman" w:cs="Times New Roman"/>
          <w:sz w:val="28"/>
        </w:rPr>
        <w:t xml:space="preserve"> ed by Sweta Rao Garg and Deepti Gupta, Palgrave Macmillan, 2017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FB48E2">
        <w:rPr>
          <w:rFonts w:ascii="Times New Roman" w:hAnsi="Times New Roman" w:cs="Times New Roman"/>
          <w:i/>
          <w:iCs/>
          <w:sz w:val="28"/>
        </w:rPr>
        <w:t>Multiculturalism, Multilingualism and the Self: Literature and Culture Studies</w:t>
      </w:r>
      <w:r>
        <w:rPr>
          <w:rFonts w:ascii="Times New Roman" w:hAnsi="Times New Roman" w:cs="Times New Roman"/>
          <w:sz w:val="28"/>
        </w:rPr>
        <w:t xml:space="preserve"> ed by LeszekDrong</w:t>
      </w:r>
      <w:r w:rsidRPr="00AD3D71">
        <w:rPr>
          <w:rFonts w:ascii="Times New Roman" w:hAnsi="Times New Roman" w:cs="Times New Roman"/>
          <w:i/>
          <w:iCs/>
          <w:sz w:val="28"/>
        </w:rPr>
        <w:t>et al</w:t>
      </w:r>
      <w:r>
        <w:rPr>
          <w:rFonts w:ascii="Times New Roman" w:hAnsi="Times New Roman" w:cs="Times New Roman"/>
          <w:sz w:val="28"/>
        </w:rPr>
        <w:t>, Springer, 2017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FB48E2">
        <w:rPr>
          <w:rFonts w:ascii="Times New Roman" w:hAnsi="Times New Roman" w:cs="Times New Roman"/>
          <w:i/>
          <w:iCs/>
          <w:sz w:val="28"/>
        </w:rPr>
        <w:t>Language Form and Language Function</w:t>
      </w:r>
      <w:r>
        <w:rPr>
          <w:rFonts w:ascii="Times New Roman" w:hAnsi="Times New Roman" w:cs="Times New Roman"/>
          <w:sz w:val="28"/>
        </w:rPr>
        <w:t xml:space="preserve"> by Frederick J. Newmeyer, MIT Press, 2000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 </w:t>
      </w:r>
      <w:r w:rsidRPr="00FB48E2">
        <w:rPr>
          <w:rFonts w:ascii="Times New Roman" w:hAnsi="Times New Roman" w:cs="Times New Roman"/>
          <w:i/>
          <w:iCs/>
          <w:sz w:val="28"/>
        </w:rPr>
        <w:t>Language, Culture, and Society: Key Topics in Linguistic Anthropology</w:t>
      </w:r>
      <w:r>
        <w:rPr>
          <w:rFonts w:ascii="Times New Roman" w:hAnsi="Times New Roman" w:cs="Times New Roman"/>
          <w:sz w:val="28"/>
        </w:rPr>
        <w:t xml:space="preserve"> ed by Christine Jourdan, Kevin Tuite, Cambridge University Press, 2006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FB48E2">
        <w:rPr>
          <w:rFonts w:ascii="Times New Roman" w:hAnsi="Times New Roman" w:cs="Times New Roman"/>
          <w:i/>
          <w:iCs/>
          <w:sz w:val="28"/>
        </w:rPr>
        <w:t xml:space="preserve">Dialect and Language Variation </w:t>
      </w:r>
      <w:r>
        <w:rPr>
          <w:rFonts w:ascii="Times New Roman" w:hAnsi="Times New Roman" w:cs="Times New Roman"/>
          <w:sz w:val="28"/>
        </w:rPr>
        <w:t>ed by Michael D. Linn, Academic Press, 1986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FB48E2">
        <w:rPr>
          <w:rFonts w:ascii="Times New Roman" w:hAnsi="Times New Roman" w:cs="Times New Roman"/>
          <w:i/>
          <w:iCs/>
          <w:sz w:val="28"/>
        </w:rPr>
        <w:t>Style: Language Variation and Identity</w:t>
      </w:r>
      <w:r>
        <w:rPr>
          <w:rFonts w:ascii="Times New Roman" w:hAnsi="Times New Roman" w:cs="Times New Roman"/>
          <w:sz w:val="28"/>
        </w:rPr>
        <w:t xml:space="preserve"> by Nikolas Coupland,Cambridge University Press, 2007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FB48E2">
        <w:rPr>
          <w:rFonts w:ascii="Times New Roman" w:hAnsi="Times New Roman" w:cs="Times New Roman"/>
          <w:i/>
          <w:iCs/>
          <w:sz w:val="28"/>
        </w:rPr>
        <w:t>Language, Culture and Mind: Natural Constructions and Social Kinds</w:t>
      </w:r>
      <w:r>
        <w:rPr>
          <w:rFonts w:ascii="Times New Roman" w:hAnsi="Times New Roman" w:cs="Times New Roman"/>
          <w:sz w:val="28"/>
        </w:rPr>
        <w:t xml:space="preserve"> by Paul Kockelman,Cambridge University Press, 2006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FB48E2">
        <w:rPr>
          <w:rFonts w:ascii="Times New Roman" w:hAnsi="Times New Roman" w:cs="Times New Roman"/>
          <w:i/>
          <w:iCs/>
          <w:sz w:val="28"/>
        </w:rPr>
        <w:t>Key Concepts in Communication and Cultural Studies</w:t>
      </w:r>
      <w:r>
        <w:rPr>
          <w:rFonts w:ascii="Times New Roman" w:hAnsi="Times New Roman" w:cs="Times New Roman"/>
          <w:sz w:val="28"/>
        </w:rPr>
        <w:t xml:space="preserve"> by Tim O’ Sullivan, Routledge, 1994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Pr="00FB48E2">
        <w:rPr>
          <w:rFonts w:ascii="Times New Roman" w:hAnsi="Times New Roman" w:cs="Times New Roman"/>
          <w:i/>
          <w:iCs/>
          <w:sz w:val="28"/>
        </w:rPr>
        <w:t>Globalization, Development and the Mass Media</w:t>
      </w:r>
      <w:r>
        <w:rPr>
          <w:rFonts w:ascii="Times New Roman" w:hAnsi="Times New Roman" w:cs="Times New Roman"/>
          <w:sz w:val="28"/>
        </w:rPr>
        <w:t xml:space="preserve"> by Prof. Colin Sparks, Sage, 2007</w:t>
      </w:r>
    </w:p>
    <w:p w:rsidR="00A55810" w:rsidRPr="00AD3D71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  </w:t>
      </w:r>
      <w:r w:rsidRPr="00FB48E2">
        <w:rPr>
          <w:rFonts w:ascii="Times New Roman" w:hAnsi="Times New Roman" w:cs="Times New Roman"/>
          <w:i/>
          <w:iCs/>
          <w:sz w:val="28"/>
        </w:rPr>
        <w:t>Language and Society in South Asia</w:t>
      </w:r>
      <w:r>
        <w:rPr>
          <w:rFonts w:ascii="Times New Roman" w:hAnsi="Times New Roman" w:cs="Times New Roman"/>
          <w:sz w:val="28"/>
        </w:rPr>
        <w:t xml:space="preserve"> by </w:t>
      </w:r>
      <w:r w:rsidRPr="00557513">
        <w:rPr>
          <w:rFonts w:ascii="Times New Roman" w:hAnsi="Times New Roman" w:cs="Times New Roman"/>
          <w:sz w:val="28"/>
        </w:rPr>
        <w:t>Michael C. Shapiro</w:t>
      </w:r>
      <w:r>
        <w:rPr>
          <w:rFonts w:ascii="Times New Roman" w:hAnsi="Times New Roman" w:cs="Times New Roman"/>
          <w:sz w:val="28"/>
        </w:rPr>
        <w:t xml:space="preserve"> and </w:t>
      </w:r>
      <w:r w:rsidRPr="00557513">
        <w:rPr>
          <w:rFonts w:ascii="Times New Roman" w:hAnsi="Times New Roman" w:cs="Times New Roman"/>
          <w:sz w:val="28"/>
        </w:rPr>
        <w:t>Harold F. Schiffman</w:t>
      </w:r>
      <w:r>
        <w:rPr>
          <w:rFonts w:ascii="Times New Roman" w:hAnsi="Times New Roman" w:cs="Times New Roman"/>
          <w:sz w:val="28"/>
        </w:rPr>
        <w:t xml:space="preserve">, </w:t>
      </w:r>
      <w:r w:rsidRPr="00557513">
        <w:rPr>
          <w:rFonts w:ascii="Times New Roman" w:hAnsi="Times New Roman" w:cs="Times New Roman"/>
          <w:sz w:val="28"/>
        </w:rPr>
        <w:t>MotilalBanarsidass Publishers</w:t>
      </w:r>
      <w:r>
        <w:rPr>
          <w:rFonts w:ascii="Times New Roman" w:hAnsi="Times New Roman" w:cs="Times New Roman"/>
          <w:sz w:val="28"/>
        </w:rPr>
        <w:t>, 1981</w:t>
      </w:r>
    </w:p>
    <w:p w:rsidR="00A55810" w:rsidRDefault="00A55810" w:rsidP="00050B2D">
      <w:pPr>
        <w:rPr>
          <w:rFonts w:ascii="Times New Roman" w:hAnsi="Times New Roman" w:cs="Times New Roman"/>
          <w:sz w:val="24"/>
          <w:szCs w:val="24"/>
        </w:rPr>
      </w:pPr>
    </w:p>
    <w:p w:rsidR="001A0ACA" w:rsidRDefault="001A0ACA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SEMESTER-VI </w:t>
      </w:r>
      <w:r w:rsidRPr="001A0ACA">
        <w:rPr>
          <w:rFonts w:ascii="Times New Roman" w:hAnsi="Times New Roman" w:cs="Times New Roman"/>
          <w:sz w:val="24"/>
          <w:szCs w:val="24"/>
        </w:rPr>
        <w:t>(Credits-6, Total Marks-50)</w:t>
      </w:r>
    </w:p>
    <w:p w:rsidR="00A55810" w:rsidRDefault="00A55810" w:rsidP="0005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2:</w:t>
      </w:r>
    </w:p>
    <w:p w:rsidR="00A55810" w:rsidRPr="00A55810" w:rsidRDefault="00A55810" w:rsidP="00A55810">
      <w:pPr>
        <w:rPr>
          <w:rFonts w:ascii="Times New Roman" w:hAnsi="Times New Roman" w:cs="Times New Roman"/>
          <w:sz w:val="28"/>
        </w:rPr>
      </w:pPr>
      <w:r w:rsidRPr="00A55810">
        <w:rPr>
          <w:rFonts w:ascii="Times New Roman" w:hAnsi="Times New Roman" w:cs="Times New Roman"/>
          <w:sz w:val="28"/>
        </w:rPr>
        <w:t>CONTEMPORARY INDIA: WOMEN AND EMPOWERMENT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Social Construction of Gender: </w:t>
      </w:r>
      <w:r w:rsidRPr="00E72E2A">
        <w:rPr>
          <w:rFonts w:ascii="Times New Roman" w:hAnsi="Times New Roman" w:cs="Times New Roman"/>
          <w:sz w:val="28"/>
        </w:rPr>
        <w:t>Masculinity and Feminity</w:t>
      </w:r>
      <w:r>
        <w:rPr>
          <w:rFonts w:ascii="Times New Roman" w:hAnsi="Times New Roman" w:cs="Times New Roman"/>
          <w:sz w:val="28"/>
        </w:rPr>
        <w:t>,</w:t>
      </w:r>
      <w:r w:rsidRPr="00E72E2A">
        <w:rPr>
          <w:rFonts w:ascii="Times New Roman" w:hAnsi="Times New Roman" w:cs="Times New Roman"/>
          <w:sz w:val="28"/>
        </w:rPr>
        <w:t>Patriarchy</w:t>
      </w:r>
      <w:r>
        <w:rPr>
          <w:rFonts w:ascii="Times New Roman" w:hAnsi="Times New Roman" w:cs="Times New Roman"/>
          <w:sz w:val="28"/>
        </w:rPr>
        <w:t xml:space="preserve"> and Matriarchy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 w:rsidRPr="00E72E2A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Women’s Empowerment: Problems and Prospects-</w:t>
      </w:r>
      <w:r w:rsidRPr="00E72E2A">
        <w:rPr>
          <w:rFonts w:ascii="Times New Roman" w:hAnsi="Times New Roman" w:cs="Times New Roman"/>
          <w:sz w:val="28"/>
        </w:rPr>
        <w:t xml:space="preserve"> Women's Movements in India (Pre-independence, post independence)</w:t>
      </w:r>
      <w:r>
        <w:rPr>
          <w:rFonts w:ascii="Times New Roman" w:hAnsi="Times New Roman" w:cs="Times New Roman"/>
          <w:sz w:val="28"/>
        </w:rPr>
        <w:t xml:space="preserve">,Women, </w:t>
      </w:r>
      <w:r w:rsidRPr="00E72E2A">
        <w:rPr>
          <w:rFonts w:ascii="Times New Roman" w:hAnsi="Times New Roman" w:cs="Times New Roman"/>
          <w:sz w:val="28"/>
        </w:rPr>
        <w:t>Nationalism, Partition</w:t>
      </w:r>
      <w:r>
        <w:rPr>
          <w:rFonts w:ascii="Times New Roman" w:hAnsi="Times New Roman" w:cs="Times New Roman"/>
          <w:sz w:val="28"/>
        </w:rPr>
        <w:t>, ,</w:t>
      </w:r>
      <w:r w:rsidRPr="00E72E2A">
        <w:rPr>
          <w:rFonts w:ascii="Times New Roman" w:hAnsi="Times New Roman" w:cs="Times New Roman"/>
          <w:sz w:val="28"/>
        </w:rPr>
        <w:t>Women and Political Participation</w:t>
      </w:r>
      <w:r>
        <w:rPr>
          <w:rFonts w:ascii="Times New Roman" w:hAnsi="Times New Roman" w:cs="Times New Roman"/>
          <w:sz w:val="28"/>
        </w:rPr>
        <w:t>, Women: Diasporicity and Globalization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E72E2A">
        <w:rPr>
          <w:rFonts w:ascii="Times New Roman" w:hAnsi="Times New Roman" w:cs="Times New Roman"/>
          <w:sz w:val="28"/>
        </w:rPr>
        <w:t>Women and Law</w:t>
      </w:r>
      <w:r>
        <w:rPr>
          <w:rFonts w:ascii="Times New Roman" w:hAnsi="Times New Roman" w:cs="Times New Roman"/>
          <w:sz w:val="28"/>
        </w:rPr>
        <w:t xml:space="preserve">, </w:t>
      </w:r>
      <w:r w:rsidRPr="00E72E2A">
        <w:rPr>
          <w:rFonts w:ascii="Times New Roman" w:hAnsi="Times New Roman" w:cs="Times New Roman"/>
          <w:sz w:val="28"/>
        </w:rPr>
        <w:t>Women and the Indian Constitution</w:t>
      </w:r>
      <w:r>
        <w:rPr>
          <w:rFonts w:ascii="Times New Roman" w:hAnsi="Times New Roman" w:cs="Times New Roman"/>
          <w:sz w:val="28"/>
        </w:rPr>
        <w:t xml:space="preserve">, </w:t>
      </w:r>
      <w:r w:rsidRPr="00E72E2A">
        <w:rPr>
          <w:rFonts w:ascii="Times New Roman" w:hAnsi="Times New Roman" w:cs="Times New Roman"/>
          <w:sz w:val="28"/>
        </w:rPr>
        <w:t>Personal Laws(Customary practices on inheritance and Marriage)</w:t>
      </w:r>
      <w:r>
        <w:rPr>
          <w:rFonts w:ascii="Times New Roman" w:hAnsi="Times New Roman" w:cs="Times New Roman"/>
          <w:sz w:val="28"/>
        </w:rPr>
        <w:t>, Property Rights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E72E2A">
        <w:rPr>
          <w:rFonts w:ascii="Times New Roman" w:hAnsi="Times New Roman" w:cs="Times New Roman"/>
          <w:sz w:val="28"/>
        </w:rPr>
        <w:t xml:space="preserve">Women </w:t>
      </w:r>
      <w:r>
        <w:rPr>
          <w:rFonts w:ascii="Times New Roman" w:hAnsi="Times New Roman" w:cs="Times New Roman"/>
          <w:sz w:val="28"/>
        </w:rPr>
        <w:t>Empowerment: Objectives and Narratives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Baby Kondiba Kamble ‘Jinne Amuche’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RokeyaSakhawat Hossain “Degradation of Women”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Maithreyi Krishna Raj ‘Wings Come to Those Who Fly’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SushilNarulla ‘Striking New Roots’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Mary Roy ‘Three Generations of Women’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Unit1: Students shall answer essay type question, out of 3,in about 300 words, carrying 10 marks, 10x1=10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Unit2:</w:t>
      </w:r>
      <w:r w:rsidR="00AE57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Students shall answer essay type question, out of 3,in about 300 words, carrying 10 marks, 10x1=10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Unit3: Students shall write two short-notes, out of 4, in about 150 words each, carrying 5 marks, 5x2=10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Unit4: Students shall answer essay type question, out of 3,in about 300 words, carrying 10 marks, 10x1=10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Recommended Reading List: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2D713A">
        <w:rPr>
          <w:rFonts w:ascii="Times New Roman" w:hAnsi="Times New Roman" w:cs="Times New Roman"/>
          <w:i/>
          <w:iCs/>
          <w:sz w:val="28"/>
        </w:rPr>
        <w:t>Sex, Gender, and Society</w:t>
      </w:r>
      <w:r>
        <w:rPr>
          <w:rFonts w:ascii="Times New Roman" w:hAnsi="Times New Roman" w:cs="Times New Roman"/>
          <w:sz w:val="28"/>
        </w:rPr>
        <w:t xml:space="preserve"> by Ann Oakley, Temple Smith, 1972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2D713A">
        <w:rPr>
          <w:rFonts w:ascii="Times New Roman" w:hAnsi="Times New Roman" w:cs="Times New Roman"/>
          <w:i/>
          <w:iCs/>
          <w:sz w:val="28"/>
        </w:rPr>
        <w:t>What is Patriarchy?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by Kamala Bhasin, Kali for Women, 1993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2D713A">
        <w:rPr>
          <w:rFonts w:ascii="Times New Roman" w:hAnsi="Times New Roman" w:cs="Times New Roman"/>
          <w:i/>
          <w:iCs/>
          <w:sz w:val="28"/>
        </w:rPr>
        <w:t>Gender</w:t>
      </w:r>
      <w:r>
        <w:rPr>
          <w:rFonts w:ascii="Times New Roman" w:hAnsi="Times New Roman" w:cs="Times New Roman"/>
          <w:sz w:val="28"/>
        </w:rPr>
        <w:t xml:space="preserve"> by V. Geetha, Stree, 2002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2D713A">
        <w:rPr>
          <w:rFonts w:ascii="Times New Roman" w:hAnsi="Times New Roman" w:cs="Times New Roman"/>
          <w:i/>
          <w:iCs/>
          <w:sz w:val="28"/>
        </w:rPr>
        <w:t>Women and Law in India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ed by Flavia Agnes, Sudhir Chandra, and MonmayeeBasu, Oxford University Press, 2008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2D713A">
        <w:rPr>
          <w:rFonts w:ascii="Times New Roman" w:hAnsi="Times New Roman" w:cs="Times New Roman"/>
          <w:i/>
          <w:iCs/>
          <w:sz w:val="28"/>
        </w:rPr>
        <w:t>Women and Property in Urban India</w:t>
      </w:r>
      <w:r>
        <w:rPr>
          <w:rFonts w:ascii="Times New Roman" w:hAnsi="Times New Roman" w:cs="Times New Roman"/>
          <w:sz w:val="28"/>
        </w:rPr>
        <w:t xml:space="preserve"> by Bipasha Baruah, </w:t>
      </w:r>
      <w:r w:rsidRPr="005516A5">
        <w:rPr>
          <w:rFonts w:ascii="Times New Roman" w:hAnsi="Times New Roman" w:cs="Times New Roman"/>
          <w:sz w:val="28"/>
        </w:rPr>
        <w:t>University of British Columbia Press</w:t>
      </w:r>
      <w:r>
        <w:rPr>
          <w:rFonts w:ascii="Times New Roman" w:hAnsi="Times New Roman" w:cs="Times New Roman"/>
          <w:sz w:val="28"/>
        </w:rPr>
        <w:t>, 2011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2D713A">
        <w:rPr>
          <w:rFonts w:ascii="Times New Roman" w:hAnsi="Times New Roman" w:cs="Times New Roman"/>
          <w:i/>
          <w:iCs/>
          <w:sz w:val="28"/>
        </w:rPr>
        <w:t>Fields of Protest: Women's Movement in India</w:t>
      </w:r>
      <w:r>
        <w:rPr>
          <w:rFonts w:ascii="Times New Roman" w:hAnsi="Times New Roman" w:cs="Times New Roman"/>
          <w:sz w:val="28"/>
        </w:rPr>
        <w:t xml:space="preserve"> by Raka Ray, </w:t>
      </w:r>
      <w:r w:rsidRPr="005516A5">
        <w:rPr>
          <w:rFonts w:ascii="Times New Roman" w:hAnsi="Times New Roman" w:cs="Times New Roman"/>
          <w:sz w:val="28"/>
        </w:rPr>
        <w:t>University of Minnesota Press</w:t>
      </w:r>
      <w:r>
        <w:rPr>
          <w:rFonts w:ascii="Times New Roman" w:hAnsi="Times New Roman" w:cs="Times New Roman"/>
          <w:sz w:val="28"/>
        </w:rPr>
        <w:t>, 1999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2D713A">
        <w:rPr>
          <w:rFonts w:ascii="Times New Roman" w:hAnsi="Times New Roman" w:cs="Times New Roman"/>
          <w:i/>
          <w:iCs/>
          <w:sz w:val="28"/>
        </w:rPr>
        <w:t>Women and Empowerment in Contemporary India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ed by Brati Biswas and RanjanaKaul, Worldview Publications, 2016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2D713A">
        <w:rPr>
          <w:rFonts w:ascii="Times New Roman" w:hAnsi="Times New Roman" w:cs="Times New Roman"/>
          <w:i/>
          <w:iCs/>
          <w:sz w:val="28"/>
        </w:rPr>
        <w:t>A Space of Her Own</w:t>
      </w:r>
      <w:r>
        <w:rPr>
          <w:rFonts w:ascii="Times New Roman" w:hAnsi="Times New Roman" w:cs="Times New Roman"/>
          <w:sz w:val="28"/>
        </w:rPr>
        <w:t>ed by Leela Gulati and Jasodhara Bagchi, Sage, 2005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Pr="002D713A">
        <w:rPr>
          <w:rFonts w:ascii="Times New Roman" w:hAnsi="Times New Roman" w:cs="Times New Roman"/>
          <w:i/>
          <w:iCs/>
          <w:sz w:val="28"/>
        </w:rPr>
        <w:t>Writing Caste Writing Gender:Narrating Dalit Women's Testimonies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ed by Sharmila Rege, Zubaan, 2006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Pr="002D713A">
        <w:rPr>
          <w:rFonts w:ascii="Times New Roman" w:hAnsi="Times New Roman" w:cs="Times New Roman"/>
          <w:i/>
          <w:iCs/>
          <w:sz w:val="28"/>
        </w:rPr>
        <w:t>Indian Women from Darkness to Light: Stories of Oppression, Exploitation, Reaction, Resistance, and Choice</w:t>
      </w:r>
      <w:r>
        <w:rPr>
          <w:rFonts w:ascii="Times New Roman" w:hAnsi="Times New Roman" w:cs="Times New Roman"/>
          <w:sz w:val="28"/>
        </w:rPr>
        <w:t xml:space="preserve"> by Shoma A. Chatterji, Parumita, 2000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11. </w:t>
      </w:r>
      <w:r w:rsidRPr="00AF1D3E">
        <w:rPr>
          <w:rFonts w:ascii="Times New Roman" w:hAnsi="Times New Roman" w:cs="Times New Roman"/>
          <w:i/>
          <w:iCs/>
          <w:sz w:val="28"/>
        </w:rPr>
        <w:t xml:space="preserve">Loving Women: Being Lesbian in Unprivileged India </w:t>
      </w:r>
      <w:r>
        <w:rPr>
          <w:rFonts w:ascii="Times New Roman" w:hAnsi="Times New Roman" w:cs="Times New Roman"/>
          <w:sz w:val="28"/>
        </w:rPr>
        <w:t>by Maya Sharma, Yoda Press, 2015</w:t>
      </w:r>
    </w:p>
    <w:p w:rsidR="00A55810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Pr="00AF1D3E">
        <w:rPr>
          <w:rFonts w:ascii="Times New Roman" w:hAnsi="Times New Roman" w:cs="Times New Roman"/>
          <w:i/>
          <w:iCs/>
          <w:sz w:val="28"/>
        </w:rPr>
        <w:t>Motichur</w:t>
      </w:r>
      <w:r>
        <w:rPr>
          <w:rFonts w:ascii="Times New Roman" w:hAnsi="Times New Roman" w:cs="Times New Roman"/>
          <w:sz w:val="28"/>
        </w:rPr>
        <w:t xml:space="preserve"> tr. Ratri Roy and Prantosh Bandyopadhyay, Oxford University Press, 2015</w:t>
      </w:r>
    </w:p>
    <w:p w:rsidR="00A55810" w:rsidRPr="00E72E2A" w:rsidRDefault="00A55810" w:rsidP="00A558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</w:t>
      </w:r>
      <w:r w:rsidRPr="00AF1D3E">
        <w:rPr>
          <w:rFonts w:ascii="Times New Roman" w:hAnsi="Times New Roman" w:cs="Times New Roman"/>
          <w:i/>
          <w:iCs/>
          <w:sz w:val="28"/>
        </w:rPr>
        <w:t>Women Contesting Culture Changing Frames of Gender Politics in India</w:t>
      </w:r>
      <w:r>
        <w:rPr>
          <w:rFonts w:ascii="Times New Roman" w:hAnsi="Times New Roman" w:cs="Times New Roman"/>
          <w:sz w:val="28"/>
        </w:rPr>
        <w:t xml:space="preserve"> ed by Kavita Panjabi and Paromita Chakravarti, </w:t>
      </w:r>
      <w:r w:rsidRPr="00AF1D3E">
        <w:rPr>
          <w:rFonts w:ascii="Times New Roman" w:hAnsi="Times New Roman" w:cs="Times New Roman"/>
          <w:sz w:val="28"/>
        </w:rPr>
        <w:t>Bhatkal &amp; Sen</w:t>
      </w:r>
      <w:r>
        <w:rPr>
          <w:rFonts w:ascii="Times New Roman" w:hAnsi="Times New Roman" w:cs="Times New Roman"/>
          <w:sz w:val="28"/>
        </w:rPr>
        <w:t>, 2013</w:t>
      </w:r>
    </w:p>
    <w:p w:rsidR="00A55810" w:rsidRDefault="00A55810" w:rsidP="00050B2D">
      <w:pPr>
        <w:rPr>
          <w:rFonts w:ascii="Times New Roman" w:hAnsi="Times New Roman" w:cs="Times New Roman"/>
          <w:sz w:val="24"/>
          <w:szCs w:val="24"/>
        </w:rPr>
      </w:pPr>
    </w:p>
    <w:p w:rsidR="00AE572B" w:rsidRDefault="00AE572B" w:rsidP="00A558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SEMESTER: III </w:t>
      </w:r>
      <w:r w:rsidRPr="00AE572B">
        <w:rPr>
          <w:rFonts w:ascii="Times New Roman" w:hAnsi="Times New Roman" w:cs="Times New Roman"/>
          <w:b/>
          <w:sz w:val="24"/>
          <w:szCs w:val="24"/>
        </w:rPr>
        <w:t>(Credits-6, Total Marks-50)</w:t>
      </w:r>
    </w:p>
    <w:p w:rsidR="00A55810" w:rsidRPr="00526411" w:rsidRDefault="00A55810" w:rsidP="00A55810">
      <w:pPr>
        <w:rPr>
          <w:rFonts w:ascii="Times New Roman" w:hAnsi="Times New Roman" w:cs="Times New Roman"/>
          <w:b/>
          <w:sz w:val="24"/>
          <w:szCs w:val="24"/>
        </w:rPr>
      </w:pPr>
      <w:r w:rsidRPr="00526411">
        <w:rPr>
          <w:rFonts w:ascii="Times New Roman" w:hAnsi="Times New Roman" w:cs="Times New Roman"/>
          <w:b/>
          <w:sz w:val="24"/>
          <w:szCs w:val="24"/>
        </w:rPr>
        <w:t>Language Core (LC 2) English</w:t>
      </w:r>
    </w:p>
    <w:p w:rsidR="00A55810" w:rsidRPr="00526411" w:rsidRDefault="00A55810" w:rsidP="00A55810">
      <w:pPr>
        <w:rPr>
          <w:rFonts w:ascii="Times New Roman" w:hAnsi="Times New Roman" w:cs="Times New Roman"/>
          <w:b/>
          <w:sz w:val="24"/>
          <w:szCs w:val="24"/>
        </w:rPr>
      </w:pPr>
      <w:r w:rsidRPr="00526411">
        <w:rPr>
          <w:rFonts w:ascii="Times New Roman" w:hAnsi="Times New Roman" w:cs="Times New Roman"/>
          <w:b/>
          <w:sz w:val="24"/>
          <w:szCs w:val="24"/>
        </w:rPr>
        <w:t xml:space="preserve">English 1: </w:t>
      </w:r>
    </w:p>
    <w:p w:rsidR="00A55810" w:rsidRDefault="00A55810" w:rsidP="00A55810">
      <w:pPr>
        <w:rPr>
          <w:rFonts w:ascii="Times New Roman" w:hAnsi="Times New Roman" w:cs="Times New Roman"/>
          <w:b/>
          <w:sz w:val="24"/>
          <w:szCs w:val="24"/>
        </w:rPr>
      </w:pPr>
      <w:r w:rsidRPr="00526411">
        <w:rPr>
          <w:rFonts w:ascii="Times New Roman" w:hAnsi="Times New Roman" w:cs="Times New Roman"/>
          <w:b/>
          <w:sz w:val="24"/>
          <w:szCs w:val="24"/>
        </w:rPr>
        <w:t>Paper Title: General Writing Skills</w:t>
      </w:r>
    </w:p>
    <w:tbl>
      <w:tblPr>
        <w:tblStyle w:val="TableGrid"/>
        <w:tblW w:w="0" w:type="auto"/>
        <w:tblLook w:val="04A0"/>
      </w:tblPr>
      <w:tblGrid>
        <w:gridCol w:w="1129"/>
        <w:gridCol w:w="4881"/>
        <w:gridCol w:w="3006"/>
      </w:tblGrid>
      <w:tr w:rsidR="00A55810" w:rsidTr="00BD0A55">
        <w:tc>
          <w:tcPr>
            <w:tcW w:w="1129" w:type="dxa"/>
          </w:tcPr>
          <w:p w:rsidR="00A55810" w:rsidRDefault="00A55810" w:rsidP="00BD0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4881" w:type="dxa"/>
          </w:tcPr>
          <w:p w:rsidR="00A55810" w:rsidRDefault="00A55810" w:rsidP="00BD0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3006" w:type="dxa"/>
          </w:tcPr>
          <w:p w:rsidR="00A55810" w:rsidRDefault="00A55810" w:rsidP="00BD0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A55810" w:rsidTr="00BD0A55">
        <w:tc>
          <w:tcPr>
            <w:tcW w:w="1129" w:type="dxa"/>
          </w:tcPr>
          <w:p w:rsidR="00A55810" w:rsidRPr="0086103A" w:rsidRDefault="00A55810" w:rsidP="00A5581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A55810" w:rsidRDefault="00A55810" w:rsidP="00BD0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411">
              <w:rPr>
                <w:rFonts w:ascii="Times New Roman" w:hAnsi="Times New Roman" w:cs="Times New Roman"/>
                <w:sz w:val="24"/>
                <w:szCs w:val="24"/>
              </w:rPr>
              <w:t>Essay Writing (on a cultu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ral topic: one out of five in about 300 words)</w:t>
            </w:r>
          </w:p>
        </w:tc>
        <w:tc>
          <w:tcPr>
            <w:tcW w:w="3006" w:type="dxa"/>
          </w:tcPr>
          <w:p w:rsidR="00A55810" w:rsidRDefault="00A55810" w:rsidP="00BD0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411">
              <w:rPr>
                <w:rFonts w:ascii="Times New Roman" w:hAnsi="Times New Roman" w:cs="Times New Roman"/>
                <w:sz w:val="24"/>
                <w:szCs w:val="24"/>
              </w:rPr>
              <w:t>10x1 = 10</w:t>
            </w:r>
          </w:p>
        </w:tc>
      </w:tr>
      <w:tr w:rsidR="00A55810" w:rsidTr="00BD0A55">
        <w:tc>
          <w:tcPr>
            <w:tcW w:w="1129" w:type="dxa"/>
          </w:tcPr>
          <w:p w:rsidR="00A55810" w:rsidRPr="0086103A" w:rsidRDefault="00A55810" w:rsidP="00A5581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A55810" w:rsidRDefault="00A55810" w:rsidP="00BD0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411">
              <w:rPr>
                <w:rFonts w:ascii="Times New Roman" w:hAnsi="Times New Roman" w:cs="Times New Roman"/>
                <w:sz w:val="24"/>
                <w:szCs w:val="24"/>
              </w:rPr>
              <w:t>Notice Writing (one out of two)</w:t>
            </w:r>
          </w:p>
        </w:tc>
        <w:tc>
          <w:tcPr>
            <w:tcW w:w="3006" w:type="dxa"/>
          </w:tcPr>
          <w:p w:rsidR="00A55810" w:rsidRDefault="00A55810" w:rsidP="00BD0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411">
              <w:rPr>
                <w:rFonts w:ascii="Times New Roman" w:hAnsi="Times New Roman" w:cs="Times New Roman"/>
                <w:sz w:val="24"/>
                <w:szCs w:val="24"/>
              </w:rPr>
              <w:t>10x1 = 10</w:t>
            </w:r>
          </w:p>
        </w:tc>
      </w:tr>
      <w:tr w:rsidR="00A55810" w:rsidTr="00BD0A55">
        <w:tc>
          <w:tcPr>
            <w:tcW w:w="1129" w:type="dxa"/>
          </w:tcPr>
          <w:p w:rsidR="00A55810" w:rsidRPr="0086103A" w:rsidRDefault="00A55810" w:rsidP="00A5581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A55810" w:rsidRDefault="00A55810" w:rsidP="00BD0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411">
              <w:rPr>
                <w:rFonts w:ascii="Times New Roman" w:hAnsi="Times New Roman" w:cs="Times New Roman"/>
                <w:sz w:val="24"/>
                <w:szCs w:val="24"/>
              </w:rPr>
              <w:t>Formal and informal letter writing (one out of two)</w:t>
            </w:r>
          </w:p>
        </w:tc>
        <w:tc>
          <w:tcPr>
            <w:tcW w:w="3006" w:type="dxa"/>
          </w:tcPr>
          <w:p w:rsidR="00A55810" w:rsidRDefault="00A55810" w:rsidP="00BD0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411">
              <w:rPr>
                <w:rFonts w:ascii="Times New Roman" w:hAnsi="Times New Roman" w:cs="Times New Roman"/>
                <w:sz w:val="24"/>
                <w:szCs w:val="24"/>
              </w:rPr>
              <w:t>10x1 = 10</w:t>
            </w:r>
          </w:p>
        </w:tc>
      </w:tr>
      <w:tr w:rsidR="00A55810" w:rsidTr="00BD0A55">
        <w:tc>
          <w:tcPr>
            <w:tcW w:w="1129" w:type="dxa"/>
          </w:tcPr>
          <w:p w:rsidR="00A55810" w:rsidRPr="0086103A" w:rsidRDefault="00A55810" w:rsidP="00A5581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A55810" w:rsidRPr="0086103A" w:rsidRDefault="00A55810" w:rsidP="00BD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3A">
              <w:rPr>
                <w:rFonts w:ascii="Times New Roman" w:hAnsi="Times New Roman" w:cs="Times New Roman"/>
                <w:sz w:val="24"/>
                <w:szCs w:val="24"/>
              </w:rPr>
              <w:t xml:space="preserve">Story Writing (Developing from an initial situation) </w:t>
            </w:r>
          </w:p>
          <w:p w:rsidR="00A55810" w:rsidRPr="00526411" w:rsidRDefault="00A55810" w:rsidP="00BD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11">
              <w:rPr>
                <w:rFonts w:ascii="Times New Roman" w:hAnsi="Times New Roman" w:cs="Times New Roman"/>
                <w:sz w:val="24"/>
                <w:szCs w:val="24"/>
              </w:rPr>
              <w:t xml:space="preserve">(One out of two)                                                                                    </w:t>
            </w:r>
          </w:p>
        </w:tc>
        <w:tc>
          <w:tcPr>
            <w:tcW w:w="3006" w:type="dxa"/>
          </w:tcPr>
          <w:p w:rsidR="00A55810" w:rsidRDefault="00A55810" w:rsidP="00BD0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411">
              <w:rPr>
                <w:rFonts w:ascii="Times New Roman" w:hAnsi="Times New Roman" w:cs="Times New Roman"/>
                <w:sz w:val="24"/>
                <w:szCs w:val="24"/>
              </w:rPr>
              <w:t>10x1 = 10</w:t>
            </w:r>
          </w:p>
        </w:tc>
      </w:tr>
      <w:tr w:rsidR="00A55810" w:rsidTr="00BD0A55">
        <w:tc>
          <w:tcPr>
            <w:tcW w:w="1129" w:type="dxa"/>
          </w:tcPr>
          <w:p w:rsidR="00A55810" w:rsidRPr="0086103A" w:rsidRDefault="00A55810" w:rsidP="00A5581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A55810" w:rsidRPr="0086103A" w:rsidRDefault="00A55810" w:rsidP="00BD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11">
              <w:rPr>
                <w:rFonts w:ascii="Times New Roman" w:hAnsi="Times New Roman" w:cs="Times New Roman"/>
                <w:sz w:val="24"/>
                <w:szCs w:val="24"/>
              </w:rPr>
              <w:t>Internal Assessment (Writing Assignment/Pair Work/Group Work etc.- 6 +Attendance 4 )</w:t>
            </w:r>
          </w:p>
        </w:tc>
        <w:tc>
          <w:tcPr>
            <w:tcW w:w="3006" w:type="dxa"/>
          </w:tcPr>
          <w:p w:rsidR="00A55810" w:rsidRDefault="00A55810" w:rsidP="00BD0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A55810" w:rsidRPr="0086103A" w:rsidRDefault="00A55810" w:rsidP="00A55810">
      <w:pPr>
        <w:rPr>
          <w:rFonts w:ascii="Times New Roman" w:hAnsi="Times New Roman" w:cs="Times New Roman"/>
          <w:sz w:val="24"/>
          <w:szCs w:val="24"/>
        </w:rPr>
      </w:pPr>
    </w:p>
    <w:p w:rsidR="00A55810" w:rsidRPr="00526411" w:rsidRDefault="00A55810" w:rsidP="00A55810">
      <w:pPr>
        <w:rPr>
          <w:rFonts w:ascii="Times New Roman" w:hAnsi="Times New Roman" w:cs="Times New Roman"/>
          <w:b/>
          <w:sz w:val="24"/>
          <w:szCs w:val="24"/>
        </w:rPr>
      </w:pPr>
      <w:r w:rsidRPr="00526411">
        <w:rPr>
          <w:rFonts w:ascii="Times New Roman" w:hAnsi="Times New Roman" w:cs="Times New Roman"/>
          <w:b/>
          <w:sz w:val="24"/>
          <w:szCs w:val="24"/>
        </w:rPr>
        <w:t>Recommended Reading:</w:t>
      </w:r>
    </w:p>
    <w:p w:rsidR="00A55810" w:rsidRPr="00526411" w:rsidRDefault="00A55810" w:rsidP="00A5581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26411">
        <w:rPr>
          <w:rFonts w:ascii="Times New Roman" w:hAnsi="Times New Roman" w:cs="Times New Roman"/>
          <w:i/>
          <w:sz w:val="24"/>
          <w:szCs w:val="24"/>
        </w:rPr>
        <w:t>Improve your Written English</w:t>
      </w:r>
      <w:r w:rsidRPr="00526411">
        <w:rPr>
          <w:rFonts w:ascii="Times New Roman" w:hAnsi="Times New Roman" w:cs="Times New Roman"/>
          <w:sz w:val="24"/>
          <w:szCs w:val="24"/>
        </w:rPr>
        <w:t xml:space="preserve"> by Marion Field, How-To-Books, UK, 2009.</w:t>
      </w:r>
    </w:p>
    <w:p w:rsidR="00A55810" w:rsidRPr="00526411" w:rsidRDefault="00A55810" w:rsidP="00A55810">
      <w:pPr>
        <w:pStyle w:val="ListParagraph"/>
        <w:numPr>
          <w:ilvl w:val="0"/>
          <w:numId w:val="17"/>
        </w:numPr>
        <w:shd w:val="clear" w:color="auto" w:fill="FFFFFF"/>
        <w:spacing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26411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en-GB"/>
        </w:rPr>
        <w:t>Writing as Thinking: A Guided Process Approach</w:t>
      </w:r>
      <w:r w:rsidRPr="00526411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en-GB"/>
        </w:rPr>
        <w:t> </w:t>
      </w:r>
      <w:r w:rsidRPr="00526411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by Marcella Frank.</w:t>
      </w:r>
      <w:r w:rsidRPr="005264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Prentice Hall, 1990. </w:t>
      </w:r>
    </w:p>
    <w:p w:rsidR="00A55810" w:rsidRPr="00526411" w:rsidRDefault="00A55810" w:rsidP="00A55810">
      <w:pPr>
        <w:pStyle w:val="ListParagraph"/>
        <w:numPr>
          <w:ilvl w:val="0"/>
          <w:numId w:val="17"/>
        </w:numPr>
        <w:shd w:val="clear" w:color="auto" w:fill="FFFFFF"/>
        <w:spacing w:after="100" w:afterAutospacing="1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411">
        <w:rPr>
          <w:rFonts w:ascii="Times New Roman" w:eastAsia="Times New Roman" w:hAnsi="Times New Roman" w:cs="Times New Roman"/>
          <w:bCs/>
          <w:i/>
          <w:color w:val="333333"/>
          <w:kern w:val="36"/>
          <w:sz w:val="24"/>
          <w:szCs w:val="24"/>
          <w:lang w:eastAsia="en-GB"/>
        </w:rPr>
        <w:t>Study Writing: </w:t>
      </w:r>
      <w:r w:rsidRPr="00526411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  <w:lang w:eastAsia="en-GB"/>
        </w:rPr>
        <w:t>A Course in Written English for Academic Purposes.</w:t>
      </w:r>
      <w:r w:rsidRPr="005264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n-GB"/>
        </w:rPr>
        <w:t xml:space="preserve"> Liz Hamp-Lyons &amp; Ben Heasley, </w:t>
      </w:r>
      <w:r w:rsidRPr="0052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Cambridge University Press,  2006. </w:t>
      </w:r>
    </w:p>
    <w:p w:rsidR="00A55810" w:rsidRPr="00526411" w:rsidRDefault="00A55810" w:rsidP="00A5581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4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A Comprehensive Grammar of the English Language. </w:t>
      </w:r>
      <w:r w:rsidRPr="0052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by Geoffrey Leech, Randolph Quirk, and Sidney Greenbaum. Longman, 1985.</w:t>
      </w:r>
    </w:p>
    <w:p w:rsidR="00A55810" w:rsidRPr="00526411" w:rsidRDefault="00A55810" w:rsidP="00A5581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26411">
        <w:rPr>
          <w:rFonts w:ascii="Times New Roman" w:hAnsi="Times New Roman" w:cs="Times New Roman"/>
          <w:color w:val="333333"/>
          <w:sz w:val="24"/>
          <w:szCs w:val="24"/>
        </w:rPr>
        <w:t xml:space="preserve">Write to Be Read: Reading, Reflection and Writing. Teacher's Manual </w:t>
      </w:r>
      <w:r w:rsidRPr="00526411">
        <w:rPr>
          <w:rStyle w:val="by"/>
          <w:rFonts w:ascii="Times New Roman" w:hAnsi="Times New Roman" w:cs="Times New Roman"/>
          <w:color w:val="333333"/>
          <w:sz w:val="24"/>
          <w:szCs w:val="24"/>
        </w:rPr>
        <w:t>by</w:t>
      </w:r>
      <w:r w:rsidRPr="00526411">
        <w:rPr>
          <w:rFonts w:ascii="Times New Roman" w:hAnsi="Times New Roman" w:cs="Times New Roman"/>
          <w:color w:val="181818"/>
          <w:sz w:val="24"/>
          <w:szCs w:val="24"/>
        </w:rPr>
        <w:t>  Willian R. Smalzar</w:t>
      </w:r>
      <w:r w:rsidRPr="005264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Cambridge University Press . 2013.</w:t>
      </w:r>
    </w:p>
    <w:p w:rsidR="00A55810" w:rsidRPr="00526411" w:rsidRDefault="00A55810" w:rsidP="00A5581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26411">
        <w:rPr>
          <w:rFonts w:ascii="Times New Roman" w:hAnsi="Times New Roman" w:cs="Times New Roman"/>
          <w:i/>
          <w:sz w:val="24"/>
          <w:szCs w:val="24"/>
        </w:rPr>
        <w:t>Developing Language Skills</w:t>
      </w:r>
      <w:r w:rsidRPr="00526411">
        <w:rPr>
          <w:rFonts w:ascii="Times New Roman" w:hAnsi="Times New Roman" w:cs="Times New Roman"/>
          <w:sz w:val="24"/>
          <w:szCs w:val="24"/>
        </w:rPr>
        <w:t>-1 Ed. S.C. Sood et al. Spantech, Delhi 1991</w:t>
      </w:r>
    </w:p>
    <w:p w:rsidR="00A55810" w:rsidRPr="00526411" w:rsidRDefault="00A55810" w:rsidP="00A55810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526411">
        <w:rPr>
          <w:rFonts w:ascii="Times New Roman" w:hAnsi="Times New Roman" w:cs="Times New Roman"/>
          <w:i/>
          <w:sz w:val="24"/>
          <w:szCs w:val="24"/>
        </w:rPr>
        <w:t>English at the Workplace</w:t>
      </w:r>
      <w:r w:rsidRPr="00526411">
        <w:rPr>
          <w:rFonts w:ascii="Times New Roman" w:hAnsi="Times New Roman" w:cs="Times New Roman"/>
          <w:sz w:val="24"/>
          <w:szCs w:val="24"/>
        </w:rPr>
        <w:t xml:space="preserve"> Parts 1 and 2, Edited by PromodiniVarma et al., Oxford University Press, 2006. </w:t>
      </w:r>
    </w:p>
    <w:p w:rsidR="00A55810" w:rsidRPr="00FF199F" w:rsidRDefault="00A55810" w:rsidP="00A55810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Writing Essays: From Paragraph to Essay Student Book, </w:t>
      </w:r>
      <w:r w:rsidRPr="0086103A">
        <w:rPr>
          <w:rFonts w:ascii="Times New Roman" w:eastAsia="Times New Roman" w:hAnsi="Times New Roman" w:cs="Times New Roman"/>
          <w:sz w:val="24"/>
          <w:szCs w:val="24"/>
          <w:lang w:eastAsia="en-GB"/>
        </w:rPr>
        <w:t>by Dorothy Zemach and Lisa Rumisek, Macmillan, 2011</w:t>
      </w:r>
    </w:p>
    <w:p w:rsidR="00A55810" w:rsidRPr="00FF199F" w:rsidRDefault="00A55810" w:rsidP="00A55810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A Handbook for Letter Writing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S.C. Gupta, Arihant Publications, 2016</w:t>
      </w:r>
    </w:p>
    <w:p w:rsidR="00A55810" w:rsidRPr="00526411" w:rsidRDefault="00A55810" w:rsidP="00A55810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lastRenderedPageBreak/>
        <w:t>The Creative Writing Coursebook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Edited by, Julia Bell and Paul Neggars, Macmillan, 2001</w:t>
      </w:r>
    </w:p>
    <w:p w:rsidR="00A55810" w:rsidRPr="00526411" w:rsidRDefault="00A55810" w:rsidP="00A55810">
      <w:pPr>
        <w:pStyle w:val="ListParagraph"/>
        <w:shd w:val="clear" w:color="auto" w:fill="FFFFFF"/>
        <w:spacing w:before="48" w:after="48" w:line="240" w:lineRule="auto"/>
        <w:outlineLvl w:val="0"/>
        <w:rPr>
          <w:rFonts w:ascii="Times New Roman" w:eastAsia="Times New Roman" w:hAnsi="Times New Roman" w:cs="Times New Roman"/>
          <w:color w:val="777777"/>
          <w:sz w:val="24"/>
          <w:szCs w:val="24"/>
          <w:lang w:eastAsia="en-GB"/>
        </w:rPr>
      </w:pPr>
    </w:p>
    <w:p w:rsidR="00A55810" w:rsidRDefault="00A55810" w:rsidP="00A55810">
      <w:pPr>
        <w:rPr>
          <w:rFonts w:ascii="Times New Roman" w:hAnsi="Times New Roman" w:cs="Times New Roman"/>
          <w:sz w:val="24"/>
          <w:szCs w:val="24"/>
        </w:rPr>
      </w:pPr>
    </w:p>
    <w:p w:rsidR="00A55810" w:rsidRDefault="00A55810" w:rsidP="00A55810">
      <w:pPr>
        <w:rPr>
          <w:rFonts w:ascii="Times New Roman" w:hAnsi="Times New Roman" w:cs="Times New Roman"/>
          <w:sz w:val="24"/>
          <w:szCs w:val="24"/>
        </w:rPr>
      </w:pPr>
    </w:p>
    <w:p w:rsidR="00AE572B" w:rsidRDefault="00AE572B" w:rsidP="00A55810">
      <w:pPr>
        <w:rPr>
          <w:rFonts w:ascii="Times New Roman" w:hAnsi="Times New Roman" w:cs="Times New Roman"/>
          <w:sz w:val="24"/>
          <w:szCs w:val="24"/>
        </w:rPr>
      </w:pPr>
    </w:p>
    <w:p w:rsidR="00AE572B" w:rsidRDefault="00AE572B" w:rsidP="00A55810">
      <w:pPr>
        <w:rPr>
          <w:rFonts w:ascii="Times New Roman" w:hAnsi="Times New Roman" w:cs="Times New Roman"/>
          <w:sz w:val="24"/>
          <w:szCs w:val="24"/>
        </w:rPr>
      </w:pPr>
    </w:p>
    <w:p w:rsidR="00AE572B" w:rsidRDefault="00AE572B" w:rsidP="00A55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SEMESTER: IV </w:t>
      </w:r>
      <w:r w:rsidRPr="00AE572B">
        <w:rPr>
          <w:rFonts w:ascii="Times New Roman" w:hAnsi="Times New Roman" w:cs="Times New Roman"/>
          <w:sz w:val="24"/>
          <w:szCs w:val="24"/>
        </w:rPr>
        <w:t>(Credits-6, Total Marks-50)</w:t>
      </w:r>
    </w:p>
    <w:p w:rsidR="00A55810" w:rsidRPr="00526411" w:rsidRDefault="00A55810" w:rsidP="00A55810">
      <w:pPr>
        <w:rPr>
          <w:rFonts w:ascii="Times New Roman" w:hAnsi="Times New Roman" w:cs="Times New Roman"/>
          <w:sz w:val="24"/>
          <w:szCs w:val="24"/>
        </w:rPr>
      </w:pPr>
      <w:r w:rsidRPr="00526411">
        <w:rPr>
          <w:rFonts w:ascii="Times New Roman" w:hAnsi="Times New Roman" w:cs="Times New Roman"/>
          <w:sz w:val="24"/>
          <w:szCs w:val="24"/>
        </w:rPr>
        <w:t>English-2</w:t>
      </w:r>
    </w:p>
    <w:p w:rsidR="00A55810" w:rsidRDefault="00A55810" w:rsidP="00A55810">
      <w:pPr>
        <w:rPr>
          <w:rFonts w:ascii="Times New Roman" w:hAnsi="Times New Roman" w:cs="Times New Roman"/>
          <w:sz w:val="24"/>
          <w:szCs w:val="24"/>
        </w:rPr>
      </w:pPr>
      <w:r w:rsidRPr="00526411">
        <w:rPr>
          <w:rFonts w:ascii="Times New Roman" w:hAnsi="Times New Roman" w:cs="Times New Roman"/>
          <w:sz w:val="24"/>
          <w:szCs w:val="24"/>
        </w:rPr>
        <w:t>Paper Title: Professional Writing Skills</w:t>
      </w:r>
    </w:p>
    <w:tbl>
      <w:tblPr>
        <w:tblStyle w:val="TableGrid"/>
        <w:tblW w:w="0" w:type="auto"/>
        <w:tblLook w:val="04A0"/>
      </w:tblPr>
      <w:tblGrid>
        <w:gridCol w:w="1129"/>
        <w:gridCol w:w="4881"/>
        <w:gridCol w:w="3006"/>
      </w:tblGrid>
      <w:tr w:rsidR="00A55810" w:rsidTr="00BD0A55">
        <w:tc>
          <w:tcPr>
            <w:tcW w:w="1129" w:type="dxa"/>
          </w:tcPr>
          <w:p w:rsidR="00A55810" w:rsidRDefault="00A55810" w:rsidP="00BD0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4881" w:type="dxa"/>
          </w:tcPr>
          <w:p w:rsidR="00A55810" w:rsidRDefault="00A55810" w:rsidP="00BD0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3006" w:type="dxa"/>
          </w:tcPr>
          <w:p w:rsidR="00A55810" w:rsidRDefault="00A55810" w:rsidP="00BD0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A55810" w:rsidTr="00BD0A55">
        <w:tc>
          <w:tcPr>
            <w:tcW w:w="1129" w:type="dxa"/>
          </w:tcPr>
          <w:p w:rsidR="00A55810" w:rsidRPr="0086103A" w:rsidRDefault="00A55810" w:rsidP="00A558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A55810" w:rsidRDefault="00A55810" w:rsidP="00BD0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411">
              <w:rPr>
                <w:rFonts w:ascii="Times New Roman" w:hAnsi="Times New Roman" w:cs="Times New Roman"/>
                <w:sz w:val="24"/>
                <w:szCs w:val="24"/>
              </w:rPr>
              <w:t xml:space="preserve">Note taking and Note making (one out of two)                                </w:t>
            </w:r>
          </w:p>
        </w:tc>
        <w:tc>
          <w:tcPr>
            <w:tcW w:w="3006" w:type="dxa"/>
          </w:tcPr>
          <w:p w:rsidR="00A55810" w:rsidRDefault="00A55810" w:rsidP="00BD0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411">
              <w:rPr>
                <w:rFonts w:ascii="Times New Roman" w:hAnsi="Times New Roman" w:cs="Times New Roman"/>
                <w:sz w:val="24"/>
                <w:szCs w:val="24"/>
              </w:rPr>
              <w:t>10x1 = 10</w:t>
            </w:r>
          </w:p>
        </w:tc>
      </w:tr>
      <w:tr w:rsidR="00A55810" w:rsidTr="00BD0A55">
        <w:tc>
          <w:tcPr>
            <w:tcW w:w="1129" w:type="dxa"/>
          </w:tcPr>
          <w:p w:rsidR="00A55810" w:rsidRPr="0086103A" w:rsidRDefault="00A55810" w:rsidP="00A558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A55810" w:rsidRDefault="00A55810" w:rsidP="00BD0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411">
              <w:rPr>
                <w:rFonts w:ascii="Times New Roman" w:hAnsi="Times New Roman" w:cs="Times New Roman"/>
                <w:sz w:val="24"/>
                <w:szCs w:val="24"/>
              </w:rPr>
              <w:t>Journalistic Report Writing and Editorial Writing (one out of two)</w:t>
            </w:r>
          </w:p>
        </w:tc>
        <w:tc>
          <w:tcPr>
            <w:tcW w:w="3006" w:type="dxa"/>
          </w:tcPr>
          <w:p w:rsidR="00A55810" w:rsidRDefault="00A55810" w:rsidP="00BD0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411">
              <w:rPr>
                <w:rFonts w:ascii="Times New Roman" w:hAnsi="Times New Roman" w:cs="Times New Roman"/>
                <w:sz w:val="24"/>
                <w:szCs w:val="24"/>
              </w:rPr>
              <w:t>10x1 = 10</w:t>
            </w:r>
          </w:p>
        </w:tc>
      </w:tr>
      <w:tr w:rsidR="00A55810" w:rsidTr="00BD0A55">
        <w:tc>
          <w:tcPr>
            <w:tcW w:w="1129" w:type="dxa"/>
          </w:tcPr>
          <w:p w:rsidR="00A55810" w:rsidRPr="0086103A" w:rsidRDefault="00A55810" w:rsidP="00A558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A55810" w:rsidRDefault="00A55810" w:rsidP="00BD0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411">
              <w:rPr>
                <w:rFonts w:ascii="Times New Roman" w:hAnsi="Times New Roman" w:cs="Times New Roman"/>
                <w:sz w:val="24"/>
                <w:szCs w:val="24"/>
              </w:rPr>
              <w:t>Writing Advertisement Copy and Copy Editing (one out of two)</w:t>
            </w:r>
          </w:p>
        </w:tc>
        <w:tc>
          <w:tcPr>
            <w:tcW w:w="3006" w:type="dxa"/>
          </w:tcPr>
          <w:p w:rsidR="00A55810" w:rsidRDefault="00A55810" w:rsidP="00BD0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411">
              <w:rPr>
                <w:rFonts w:ascii="Times New Roman" w:hAnsi="Times New Roman" w:cs="Times New Roman"/>
                <w:sz w:val="24"/>
                <w:szCs w:val="24"/>
              </w:rPr>
              <w:t>10x1 = 10</w:t>
            </w:r>
          </w:p>
        </w:tc>
      </w:tr>
      <w:tr w:rsidR="00A55810" w:rsidTr="00BD0A55">
        <w:tc>
          <w:tcPr>
            <w:tcW w:w="1129" w:type="dxa"/>
          </w:tcPr>
          <w:p w:rsidR="00A55810" w:rsidRPr="0086103A" w:rsidRDefault="00A55810" w:rsidP="00A558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A55810" w:rsidRPr="00526411" w:rsidRDefault="00A55810" w:rsidP="00BD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11">
              <w:rPr>
                <w:rFonts w:ascii="Times New Roman" w:hAnsi="Times New Roman" w:cs="Times New Roman"/>
                <w:sz w:val="24"/>
                <w:szCs w:val="24"/>
              </w:rPr>
              <w:t xml:space="preserve">CV Writing and Resume Writing (one out of two)                            </w:t>
            </w:r>
          </w:p>
        </w:tc>
        <w:tc>
          <w:tcPr>
            <w:tcW w:w="3006" w:type="dxa"/>
          </w:tcPr>
          <w:p w:rsidR="00A55810" w:rsidRDefault="00A55810" w:rsidP="00BD0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411">
              <w:rPr>
                <w:rFonts w:ascii="Times New Roman" w:hAnsi="Times New Roman" w:cs="Times New Roman"/>
                <w:sz w:val="24"/>
                <w:szCs w:val="24"/>
              </w:rPr>
              <w:t>10x1 = 10</w:t>
            </w:r>
          </w:p>
        </w:tc>
      </w:tr>
      <w:tr w:rsidR="00A55810" w:rsidTr="00BD0A55">
        <w:tc>
          <w:tcPr>
            <w:tcW w:w="1129" w:type="dxa"/>
          </w:tcPr>
          <w:p w:rsidR="00A55810" w:rsidRPr="0086103A" w:rsidRDefault="00A55810" w:rsidP="00A558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A55810" w:rsidRPr="0086103A" w:rsidRDefault="00A55810" w:rsidP="00BD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11">
              <w:rPr>
                <w:rFonts w:ascii="Times New Roman" w:hAnsi="Times New Roman" w:cs="Times New Roman"/>
                <w:sz w:val="24"/>
                <w:szCs w:val="24"/>
              </w:rPr>
              <w:t>Internal Assessment (Writing Assignment/Pair Work/Group Work etc.- 6 +Attendance 4 )</w:t>
            </w:r>
          </w:p>
        </w:tc>
        <w:tc>
          <w:tcPr>
            <w:tcW w:w="3006" w:type="dxa"/>
          </w:tcPr>
          <w:p w:rsidR="00A55810" w:rsidRDefault="00A55810" w:rsidP="00BD0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A55810" w:rsidRPr="00526411" w:rsidRDefault="00A55810" w:rsidP="00A55810">
      <w:pPr>
        <w:rPr>
          <w:rFonts w:ascii="Times New Roman" w:hAnsi="Times New Roman" w:cs="Times New Roman"/>
          <w:sz w:val="24"/>
          <w:szCs w:val="24"/>
        </w:rPr>
      </w:pPr>
    </w:p>
    <w:p w:rsidR="00A55810" w:rsidRPr="00526411" w:rsidRDefault="00A55810" w:rsidP="00A55810">
      <w:pPr>
        <w:rPr>
          <w:rFonts w:ascii="Times New Roman" w:hAnsi="Times New Roman" w:cs="Times New Roman"/>
          <w:sz w:val="24"/>
          <w:szCs w:val="24"/>
        </w:rPr>
      </w:pPr>
      <w:r w:rsidRPr="00526411">
        <w:rPr>
          <w:rFonts w:ascii="Times New Roman" w:hAnsi="Times New Roman" w:cs="Times New Roman"/>
          <w:sz w:val="24"/>
          <w:szCs w:val="24"/>
        </w:rPr>
        <w:t>Recommended Readings:</w:t>
      </w:r>
    </w:p>
    <w:p w:rsidR="00A55810" w:rsidRPr="00526411" w:rsidRDefault="00A55810" w:rsidP="00A55810">
      <w:pPr>
        <w:pStyle w:val="ListParagraph"/>
        <w:numPr>
          <w:ilvl w:val="0"/>
          <w:numId w:val="18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526411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en-GB"/>
        </w:rPr>
        <w:t>Eldorado: A Textbook on Communication Skills</w:t>
      </w:r>
      <w:r w:rsidRPr="00526411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 by Pushkala R.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 xml:space="preserve">, </w:t>
      </w:r>
      <w:r w:rsidRPr="0052641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Orient Blackswan Private Limited, 2013.</w:t>
      </w:r>
    </w:p>
    <w:p w:rsidR="00A55810" w:rsidRPr="00526411" w:rsidRDefault="00A55810" w:rsidP="00A55810">
      <w:pPr>
        <w:pStyle w:val="ListParagraph"/>
        <w:numPr>
          <w:ilvl w:val="0"/>
          <w:numId w:val="18"/>
        </w:numPr>
        <w:shd w:val="clear" w:color="auto" w:fill="FFFFFF"/>
        <w:spacing w:after="315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en-GB"/>
        </w:rPr>
      </w:pPr>
      <w:r w:rsidRPr="00526411">
        <w:rPr>
          <w:rFonts w:ascii="Times New Roman" w:eastAsia="Times New Roman" w:hAnsi="Times New Roman" w:cs="Times New Roman"/>
          <w:bCs/>
          <w:i/>
          <w:color w:val="333333"/>
          <w:kern w:val="36"/>
          <w:sz w:val="24"/>
          <w:szCs w:val="24"/>
          <w:lang w:eastAsia="en-GB"/>
        </w:rPr>
        <w:t xml:space="preserve">Improve Your Communication Skills by </w:t>
      </w:r>
      <w:r w:rsidRPr="00526411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en-GB"/>
        </w:rPr>
        <w:t>Alan Barker</w:t>
      </w:r>
      <w:r w:rsidRPr="005264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n-GB"/>
        </w:rPr>
        <w:t xml:space="preserve">, </w:t>
      </w:r>
      <w:r w:rsidRPr="0052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Kogan Page Publishers,  2013.</w:t>
      </w:r>
    </w:p>
    <w:p w:rsidR="00A55810" w:rsidRPr="00526411" w:rsidRDefault="00A55810" w:rsidP="00A55810">
      <w:pPr>
        <w:pStyle w:val="ListParagraph"/>
        <w:numPr>
          <w:ilvl w:val="0"/>
          <w:numId w:val="18"/>
        </w:num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en-GB"/>
        </w:rPr>
      </w:pPr>
      <w:r w:rsidRPr="00526411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en-GB"/>
        </w:rPr>
        <w:t xml:space="preserve">Note-Taking Made Easy (Study Smart) Judi Kesselman-Turkel&amp;Franklynn Peterson, </w:t>
      </w:r>
      <w:r w:rsidRPr="005264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University of Wisconsin Press, 2003.</w:t>
      </w:r>
    </w:p>
    <w:p w:rsidR="00A55810" w:rsidRPr="00526411" w:rsidRDefault="00A55810" w:rsidP="00A55810">
      <w:pPr>
        <w:pStyle w:val="ListParagraph"/>
        <w:numPr>
          <w:ilvl w:val="0"/>
          <w:numId w:val="18"/>
        </w:num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en-GB"/>
        </w:rPr>
      </w:pPr>
      <w:r w:rsidRPr="00526411">
        <w:rPr>
          <w:rStyle w:val="a-size-extra-large"/>
          <w:rFonts w:ascii="Times New Roman" w:hAnsi="Times New Roman" w:cs="Times New Roman"/>
          <w:i/>
          <w:color w:val="111111"/>
          <w:sz w:val="24"/>
          <w:szCs w:val="24"/>
        </w:rPr>
        <w:t>Interchange</w:t>
      </w:r>
      <w:r w:rsidRPr="00526411">
        <w:rPr>
          <w:rStyle w:val="a-size-extra-large"/>
          <w:rFonts w:ascii="Times New Roman" w:hAnsi="Times New Roman" w:cs="Times New Roman"/>
          <w:color w:val="111111"/>
          <w:sz w:val="24"/>
          <w:szCs w:val="24"/>
        </w:rPr>
        <w:t xml:space="preserve"> (</w:t>
      </w:r>
      <w:r w:rsidRPr="00526411">
        <w:rPr>
          <w:rStyle w:val="a-size-large"/>
          <w:rFonts w:ascii="Times New Roman" w:hAnsi="Times New Roman" w:cs="Times New Roman"/>
          <w:color w:val="111111"/>
          <w:sz w:val="24"/>
          <w:szCs w:val="24"/>
        </w:rPr>
        <w:t>4th Edition)</w:t>
      </w:r>
      <w:r w:rsidRPr="0052641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by Jack C. Richards,</w:t>
      </w:r>
      <w:r w:rsidRPr="005264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Cambridge University Press, 2012.</w:t>
      </w:r>
    </w:p>
    <w:p w:rsidR="00A55810" w:rsidRPr="00526411" w:rsidRDefault="00A55810" w:rsidP="00A55810">
      <w:pPr>
        <w:pStyle w:val="ListParagraph"/>
        <w:numPr>
          <w:ilvl w:val="0"/>
          <w:numId w:val="18"/>
        </w:num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en-GB"/>
        </w:rPr>
      </w:pPr>
      <w:r w:rsidRPr="00526411">
        <w:rPr>
          <w:rStyle w:val="a-size-large"/>
          <w:rFonts w:ascii="Times New Roman" w:hAnsi="Times New Roman" w:cs="Times New Roman"/>
          <w:i/>
          <w:color w:val="111111"/>
          <w:sz w:val="24"/>
          <w:szCs w:val="24"/>
        </w:rPr>
        <w:t xml:space="preserve">New Headway </w:t>
      </w:r>
      <w:r w:rsidRPr="00526411">
        <w:rPr>
          <w:rStyle w:val="a-size-large"/>
          <w:rFonts w:ascii="Times New Roman" w:hAnsi="Times New Roman" w:cs="Times New Roman"/>
          <w:color w:val="111111"/>
          <w:sz w:val="24"/>
          <w:szCs w:val="24"/>
        </w:rPr>
        <w:t>(</w:t>
      </w:r>
      <w:r w:rsidRPr="005264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4th Revised edition) </w:t>
      </w:r>
      <w:r w:rsidRPr="00526411">
        <w:rPr>
          <w:rStyle w:val="a-size-large"/>
          <w:rFonts w:ascii="Times New Roman" w:hAnsi="Times New Roman" w:cs="Times New Roman"/>
          <w:color w:val="111111"/>
          <w:sz w:val="24"/>
          <w:szCs w:val="24"/>
        </w:rPr>
        <w:t>by John Liz Soars,</w:t>
      </w:r>
      <w:r w:rsidRPr="005264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Oxford University Press; edition (2014)</w:t>
      </w:r>
    </w:p>
    <w:p w:rsidR="00A55810" w:rsidRPr="00526411" w:rsidRDefault="00A55810" w:rsidP="00A55810">
      <w:pPr>
        <w:pStyle w:val="ListParagraph"/>
        <w:numPr>
          <w:ilvl w:val="0"/>
          <w:numId w:val="18"/>
        </w:num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en-GB"/>
        </w:rPr>
      </w:pPr>
      <w:r w:rsidRPr="00526411">
        <w:rPr>
          <w:rFonts w:ascii="Times New Roman" w:hAnsi="Times New Roman" w:cs="Times New Roman"/>
          <w:i/>
          <w:sz w:val="24"/>
          <w:szCs w:val="24"/>
        </w:rPr>
        <w:t>Improve your Written English</w:t>
      </w:r>
      <w:r w:rsidRPr="00526411">
        <w:rPr>
          <w:rFonts w:ascii="Times New Roman" w:hAnsi="Times New Roman" w:cs="Times New Roman"/>
          <w:sz w:val="24"/>
          <w:szCs w:val="24"/>
        </w:rPr>
        <w:t xml:space="preserve"> by Marion Field, How-To-Books, UK, 2009.</w:t>
      </w:r>
    </w:p>
    <w:p w:rsidR="00A55810" w:rsidRPr="00526411" w:rsidRDefault="00A55810" w:rsidP="00A55810">
      <w:pPr>
        <w:pStyle w:val="ListParagraph"/>
        <w:numPr>
          <w:ilvl w:val="0"/>
          <w:numId w:val="18"/>
        </w:num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en-GB"/>
        </w:rPr>
      </w:pPr>
      <w:r w:rsidRPr="00526411">
        <w:rPr>
          <w:rFonts w:ascii="Times New Roman" w:eastAsia="Times New Roman" w:hAnsi="Times New Roman" w:cs="Times New Roman"/>
          <w:bCs/>
          <w:i/>
          <w:color w:val="333333"/>
          <w:kern w:val="36"/>
          <w:sz w:val="24"/>
          <w:szCs w:val="24"/>
          <w:lang w:eastAsia="en-GB"/>
        </w:rPr>
        <w:t xml:space="preserve">Technical Report Writing Today. </w:t>
      </w:r>
      <w:r w:rsidRPr="0052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Daniel G. Riordon, </w:t>
      </w:r>
      <w:r w:rsidRPr="005264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Cengage Learning, 2013 .</w:t>
      </w:r>
    </w:p>
    <w:p w:rsidR="00A55810" w:rsidRPr="00FF199F" w:rsidRDefault="00A55810" w:rsidP="00A55810">
      <w:pPr>
        <w:pStyle w:val="ListParagraph"/>
        <w:numPr>
          <w:ilvl w:val="0"/>
          <w:numId w:val="18"/>
        </w:num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en-GB"/>
        </w:rPr>
      </w:pPr>
      <w:r w:rsidRPr="0052641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 Comprehensive Grammar of the English Language</w:t>
      </w:r>
      <w:r w:rsidRPr="005264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. </w:t>
      </w:r>
      <w:r w:rsidRPr="0052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by Geoffrey Leech, Randolph Quirk, and Sidney Greenbaum. Longman, 1985</w:t>
      </w:r>
    </w:p>
    <w:p w:rsidR="00A55810" w:rsidRPr="0035662C" w:rsidRDefault="00A55810" w:rsidP="00A55810">
      <w:pPr>
        <w:pStyle w:val="ListParagraph"/>
        <w:numPr>
          <w:ilvl w:val="0"/>
          <w:numId w:val="18"/>
        </w:num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The Perfect CV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Max Eggert, Random House Business, 1992</w:t>
      </w:r>
    </w:p>
    <w:p w:rsidR="00A55810" w:rsidRPr="00526411" w:rsidRDefault="00A55810" w:rsidP="00A55810">
      <w:pPr>
        <w:pStyle w:val="ListParagraph"/>
        <w:numPr>
          <w:ilvl w:val="0"/>
          <w:numId w:val="18"/>
        </w:num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en-GB"/>
        </w:rPr>
        <w:t xml:space="preserve">Effective Note Making,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n-GB"/>
        </w:rPr>
        <w:t>Fiona McPherson, Wayz Press, 2007</w:t>
      </w:r>
    </w:p>
    <w:p w:rsidR="00A55810" w:rsidRDefault="00A55810" w:rsidP="00A55810"/>
    <w:p w:rsidR="00A70736" w:rsidRDefault="00A70736" w:rsidP="00050B2D">
      <w:pPr>
        <w:rPr>
          <w:rFonts w:ascii="Times New Roman" w:hAnsi="Times New Roman" w:cs="Times New Roman"/>
          <w:sz w:val="24"/>
          <w:szCs w:val="24"/>
        </w:rPr>
      </w:pPr>
    </w:p>
    <w:p w:rsidR="00A70736" w:rsidRPr="0004663F" w:rsidRDefault="00A70736" w:rsidP="00050B2D">
      <w:pPr>
        <w:rPr>
          <w:rFonts w:ascii="Times New Roman" w:hAnsi="Times New Roman" w:cs="Times New Roman"/>
          <w:sz w:val="24"/>
          <w:szCs w:val="24"/>
        </w:rPr>
      </w:pPr>
    </w:p>
    <w:p w:rsidR="00050B2D" w:rsidRDefault="00050B2D" w:rsidP="00050B2D">
      <w:pPr>
        <w:rPr>
          <w:rFonts w:ascii="Times New Roman" w:hAnsi="Times New Roman" w:cs="Times New Roman"/>
          <w:sz w:val="24"/>
          <w:szCs w:val="24"/>
        </w:rPr>
      </w:pPr>
    </w:p>
    <w:p w:rsidR="0047068F" w:rsidRPr="0047068F" w:rsidRDefault="0047068F" w:rsidP="0047068F">
      <w:pPr>
        <w:rPr>
          <w:rFonts w:ascii="Times New Roman" w:hAnsi="Times New Roman" w:cs="Times New Roman"/>
          <w:sz w:val="24"/>
          <w:szCs w:val="24"/>
        </w:rPr>
      </w:pPr>
    </w:p>
    <w:sectPr w:rsidR="0047068F" w:rsidRPr="0047068F" w:rsidSect="003353BF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B96" w:rsidRDefault="003C7B96" w:rsidP="00A33657">
      <w:pPr>
        <w:spacing w:after="0" w:line="240" w:lineRule="auto"/>
      </w:pPr>
      <w:r>
        <w:separator/>
      </w:r>
    </w:p>
  </w:endnote>
  <w:endnote w:type="continuationSeparator" w:id="1">
    <w:p w:rsidR="003C7B96" w:rsidRDefault="003C7B96" w:rsidP="00A3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B96" w:rsidRDefault="003C7B96" w:rsidP="00A33657">
      <w:pPr>
        <w:spacing w:after="0" w:line="240" w:lineRule="auto"/>
      </w:pPr>
      <w:r>
        <w:separator/>
      </w:r>
    </w:p>
  </w:footnote>
  <w:footnote w:type="continuationSeparator" w:id="1">
    <w:p w:rsidR="003C7B96" w:rsidRDefault="003C7B96" w:rsidP="00A3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268"/>
      <w:docPartObj>
        <w:docPartGallery w:val="Page Numbers (Top of Page)"/>
        <w:docPartUnique/>
      </w:docPartObj>
    </w:sdtPr>
    <w:sdtContent>
      <w:p w:rsidR="001A0ACA" w:rsidRDefault="006C65DA">
        <w:pPr>
          <w:pStyle w:val="Header"/>
          <w:jc w:val="right"/>
        </w:pPr>
        <w:fldSimple w:instr=" PAGE   \* MERGEFORMAT ">
          <w:r w:rsidR="004368C4">
            <w:rPr>
              <w:noProof/>
            </w:rPr>
            <w:t>25</w:t>
          </w:r>
        </w:fldSimple>
      </w:p>
    </w:sdtContent>
  </w:sdt>
  <w:p w:rsidR="001A0ACA" w:rsidRDefault="001A0A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8E9"/>
    <w:multiLevelType w:val="hybridMultilevel"/>
    <w:tmpl w:val="DB1A00C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A5038"/>
    <w:multiLevelType w:val="hybridMultilevel"/>
    <w:tmpl w:val="E16EE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C5CAE"/>
    <w:multiLevelType w:val="hybridMultilevel"/>
    <w:tmpl w:val="5D18BE14"/>
    <w:lvl w:ilvl="0" w:tplc="085897B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D341F8"/>
    <w:multiLevelType w:val="hybridMultilevel"/>
    <w:tmpl w:val="43625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407E1"/>
    <w:multiLevelType w:val="hybridMultilevel"/>
    <w:tmpl w:val="723CE718"/>
    <w:lvl w:ilvl="0" w:tplc="ED16F1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76B60"/>
    <w:multiLevelType w:val="hybridMultilevel"/>
    <w:tmpl w:val="43625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77271"/>
    <w:multiLevelType w:val="hybridMultilevel"/>
    <w:tmpl w:val="207EE4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30505"/>
    <w:multiLevelType w:val="hybridMultilevel"/>
    <w:tmpl w:val="2F10F378"/>
    <w:lvl w:ilvl="0" w:tplc="F1CA51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7B4D49"/>
    <w:multiLevelType w:val="hybridMultilevel"/>
    <w:tmpl w:val="ECF048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37218"/>
    <w:multiLevelType w:val="hybridMultilevel"/>
    <w:tmpl w:val="ECF048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D42FA"/>
    <w:multiLevelType w:val="hybridMultilevel"/>
    <w:tmpl w:val="05061A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E382F"/>
    <w:multiLevelType w:val="hybridMultilevel"/>
    <w:tmpl w:val="3BE673D2"/>
    <w:lvl w:ilvl="0" w:tplc="91AE5C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7896B08"/>
    <w:multiLevelType w:val="hybridMultilevel"/>
    <w:tmpl w:val="AF445D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D2FC6"/>
    <w:multiLevelType w:val="hybridMultilevel"/>
    <w:tmpl w:val="AF445D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97559"/>
    <w:multiLevelType w:val="hybridMultilevel"/>
    <w:tmpl w:val="61485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762BE"/>
    <w:multiLevelType w:val="hybridMultilevel"/>
    <w:tmpl w:val="E0FCC488"/>
    <w:lvl w:ilvl="0" w:tplc="D338AD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4C3AA1"/>
    <w:multiLevelType w:val="hybridMultilevel"/>
    <w:tmpl w:val="A8487A0E"/>
    <w:lvl w:ilvl="0" w:tplc="D2129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1557C"/>
    <w:multiLevelType w:val="hybridMultilevel"/>
    <w:tmpl w:val="B4FCD8B4"/>
    <w:lvl w:ilvl="0" w:tplc="4080D05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CE2FD8"/>
    <w:multiLevelType w:val="hybridMultilevel"/>
    <w:tmpl w:val="C3A4E4CC"/>
    <w:lvl w:ilvl="0" w:tplc="FC4CA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B195D"/>
    <w:multiLevelType w:val="hybridMultilevel"/>
    <w:tmpl w:val="022EDA24"/>
    <w:lvl w:ilvl="0" w:tplc="BD2A6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2"/>
  </w:num>
  <w:num w:numId="5">
    <w:abstractNumId w:val="14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12"/>
  </w:num>
  <w:num w:numId="11">
    <w:abstractNumId w:val="13"/>
  </w:num>
  <w:num w:numId="12">
    <w:abstractNumId w:val="7"/>
  </w:num>
  <w:num w:numId="13">
    <w:abstractNumId w:val="17"/>
  </w:num>
  <w:num w:numId="14">
    <w:abstractNumId w:val="15"/>
  </w:num>
  <w:num w:numId="15">
    <w:abstractNumId w:val="4"/>
  </w:num>
  <w:num w:numId="16">
    <w:abstractNumId w:val="16"/>
  </w:num>
  <w:num w:numId="17">
    <w:abstractNumId w:val="18"/>
  </w:num>
  <w:num w:numId="18">
    <w:abstractNumId w:val="1"/>
  </w:num>
  <w:num w:numId="19">
    <w:abstractNumId w:val="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068F"/>
    <w:rsid w:val="0004663F"/>
    <w:rsid w:val="00050B2D"/>
    <w:rsid w:val="000D0709"/>
    <w:rsid w:val="001A0ACA"/>
    <w:rsid w:val="00221C81"/>
    <w:rsid w:val="002C6509"/>
    <w:rsid w:val="003353BF"/>
    <w:rsid w:val="003C7B96"/>
    <w:rsid w:val="003F4692"/>
    <w:rsid w:val="00433915"/>
    <w:rsid w:val="004368C4"/>
    <w:rsid w:val="0047068F"/>
    <w:rsid w:val="0047188D"/>
    <w:rsid w:val="0049419E"/>
    <w:rsid w:val="004A6CA6"/>
    <w:rsid w:val="004D14ED"/>
    <w:rsid w:val="005D2C51"/>
    <w:rsid w:val="00616A50"/>
    <w:rsid w:val="00641460"/>
    <w:rsid w:val="006422B4"/>
    <w:rsid w:val="00663D43"/>
    <w:rsid w:val="00673E2A"/>
    <w:rsid w:val="006C65DA"/>
    <w:rsid w:val="006F1200"/>
    <w:rsid w:val="007144D6"/>
    <w:rsid w:val="00835089"/>
    <w:rsid w:val="008C1164"/>
    <w:rsid w:val="008F4B2D"/>
    <w:rsid w:val="00A14188"/>
    <w:rsid w:val="00A2504A"/>
    <w:rsid w:val="00A33657"/>
    <w:rsid w:val="00A55810"/>
    <w:rsid w:val="00A70736"/>
    <w:rsid w:val="00AE572B"/>
    <w:rsid w:val="00BA03DB"/>
    <w:rsid w:val="00BD0A55"/>
    <w:rsid w:val="00C14713"/>
    <w:rsid w:val="00C16CA9"/>
    <w:rsid w:val="00CB6032"/>
    <w:rsid w:val="00D471F2"/>
    <w:rsid w:val="00DD2D9F"/>
    <w:rsid w:val="00E31686"/>
    <w:rsid w:val="00E326BE"/>
    <w:rsid w:val="00E37906"/>
    <w:rsid w:val="00F10B3E"/>
    <w:rsid w:val="00F43C5F"/>
    <w:rsid w:val="00FE7D31"/>
    <w:rsid w:val="00FF0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736"/>
    <w:pPr>
      <w:spacing w:after="0" w:line="240" w:lineRule="auto"/>
    </w:pPr>
    <w:rPr>
      <w:rFonts w:eastAsiaTheme="minorHAnsi"/>
      <w:lang w:val="en-IN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736"/>
    <w:pPr>
      <w:spacing w:after="160" w:line="259" w:lineRule="auto"/>
      <w:ind w:left="720"/>
      <w:contextualSpacing/>
    </w:pPr>
    <w:rPr>
      <w:rFonts w:eastAsiaTheme="minorHAnsi"/>
      <w:lang w:val="en-IN" w:eastAsia="en-US"/>
    </w:rPr>
  </w:style>
  <w:style w:type="character" w:customStyle="1" w:styleId="a-size-extra-large">
    <w:name w:val="a-size-extra-large"/>
    <w:basedOn w:val="DefaultParagraphFont"/>
    <w:rsid w:val="00A55810"/>
  </w:style>
  <w:style w:type="character" w:customStyle="1" w:styleId="a-size-large">
    <w:name w:val="a-size-large"/>
    <w:basedOn w:val="DefaultParagraphFont"/>
    <w:rsid w:val="00A55810"/>
  </w:style>
  <w:style w:type="character" w:customStyle="1" w:styleId="by">
    <w:name w:val="by"/>
    <w:basedOn w:val="DefaultParagraphFont"/>
    <w:rsid w:val="00A55810"/>
  </w:style>
  <w:style w:type="paragraph" w:styleId="Header">
    <w:name w:val="header"/>
    <w:basedOn w:val="Normal"/>
    <w:link w:val="HeaderChar"/>
    <w:uiPriority w:val="99"/>
    <w:unhideWhenUsed/>
    <w:rsid w:val="00A33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657"/>
  </w:style>
  <w:style w:type="paragraph" w:styleId="Footer">
    <w:name w:val="footer"/>
    <w:basedOn w:val="Normal"/>
    <w:link w:val="FooterChar"/>
    <w:uiPriority w:val="99"/>
    <w:semiHidden/>
    <w:unhideWhenUsed/>
    <w:rsid w:val="00A33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25</Pages>
  <Words>4225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2019-05-12T14:48:00Z</dcterms:created>
  <dcterms:modified xsi:type="dcterms:W3CDTF">2019-05-13T08:06:00Z</dcterms:modified>
</cp:coreProperties>
</file>